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047F" w14:textId="77777777" w:rsidR="00DC174D" w:rsidRPr="008A3D77" w:rsidRDefault="00DC174D" w:rsidP="00DC174D">
      <w:pPr>
        <w:jc w:val="center"/>
      </w:pPr>
      <w:r w:rsidRPr="008A3D77">
        <w:t>Washington State Department of Agriculture</w:t>
      </w:r>
    </w:p>
    <w:p w14:paraId="1F5054DB" w14:textId="240F4AA9" w:rsidR="00DC174D" w:rsidRPr="008A3D77" w:rsidRDefault="00DC174D" w:rsidP="00DC174D">
      <w:pPr>
        <w:jc w:val="center"/>
      </w:pPr>
      <w:r w:rsidRPr="008A3D77">
        <w:t xml:space="preserve">Hemp </w:t>
      </w:r>
      <w:r w:rsidR="00E44ED4" w:rsidRPr="008A3D77">
        <w:t>in Food</w:t>
      </w:r>
      <w:r w:rsidRPr="008A3D77">
        <w:t xml:space="preserve"> Task Force</w:t>
      </w:r>
    </w:p>
    <w:p w14:paraId="67D40B6E" w14:textId="6A5A4A6B" w:rsidR="00DC174D" w:rsidRPr="008A3D77" w:rsidRDefault="000D57AB" w:rsidP="00DC174D">
      <w:pPr>
        <w:jc w:val="center"/>
      </w:pPr>
      <w:r w:rsidRPr="008A3D77">
        <w:t xml:space="preserve">August </w:t>
      </w:r>
      <w:r w:rsidR="00DF37D0">
        <w:t>3</w:t>
      </w:r>
      <w:r w:rsidR="008D0457" w:rsidRPr="008A3D77">
        <w:t>1</w:t>
      </w:r>
      <w:r w:rsidR="00DC174D" w:rsidRPr="008A3D77">
        <w:t xml:space="preserve">, 2022 (1 to </w:t>
      </w:r>
      <w:r w:rsidR="00DF37D0">
        <w:t>3</w:t>
      </w:r>
      <w:r w:rsidR="00DC174D" w:rsidRPr="008A3D77">
        <w:t>:</w:t>
      </w:r>
      <w:r w:rsidRPr="008A3D77">
        <w:t>0</w:t>
      </w:r>
      <w:r w:rsidR="00DC174D" w:rsidRPr="008A3D77">
        <w:t>0pm)</w:t>
      </w:r>
    </w:p>
    <w:p w14:paraId="01AEBFCA" w14:textId="77777777" w:rsidR="00A26B49" w:rsidRPr="008A3D77" w:rsidRDefault="00A26B49" w:rsidP="00BE305D"/>
    <w:p w14:paraId="69F1AAB9" w14:textId="59375516" w:rsidR="00DC174D" w:rsidRPr="008A3D77" w:rsidRDefault="008A3D77" w:rsidP="00DC174D">
      <w:pPr>
        <w:jc w:val="center"/>
      </w:pPr>
      <w:r w:rsidRPr="008A3D77">
        <w:t>Meeting Notes</w:t>
      </w:r>
    </w:p>
    <w:p w14:paraId="7D447674" w14:textId="5755EEDF" w:rsidR="00DC174D" w:rsidRDefault="00DC174D" w:rsidP="00DC174D"/>
    <w:p w14:paraId="16B9BDB3" w14:textId="43A8226C" w:rsidR="004B6F15" w:rsidRDefault="004B6F15" w:rsidP="00DC174D">
      <w:r>
        <w:t xml:space="preserve">This meeting was not recorded. Gregory Foster of </w:t>
      </w:r>
      <w:r w:rsidRPr="00425882">
        <w:t>Cannabis Observer</w:t>
      </w:r>
      <w:r>
        <w:t xml:space="preserve"> obtained permission from the Task Force members</w:t>
      </w:r>
      <w:r w:rsidR="00ED3017">
        <w:t xml:space="preserve"> present</w:t>
      </w:r>
      <w:r>
        <w:t xml:space="preserve"> to record the audio output of the meeting.</w:t>
      </w:r>
    </w:p>
    <w:p w14:paraId="77BBB2D4" w14:textId="77777777" w:rsidR="004B6F15" w:rsidRPr="008A3D77" w:rsidRDefault="004B6F15" w:rsidP="00DC174D"/>
    <w:p w14:paraId="341A7634" w14:textId="5146576A" w:rsidR="00782C1D" w:rsidRDefault="00DF37D0" w:rsidP="00425882">
      <w:r>
        <w:t xml:space="preserve">NOTE: The original agenda for this meeting included a presentation from Joy Beckerman and subsequent discussion of her content. Shortly before the meeting was to begin on August 31, Joy had to respond to a veterinarian emergency and was unable to join the meeting. We hope that her presentation can be rescheduled in the very near future. It is also noteworthy that a fair number of other Task Force members were unable to participate on August 31 due to various reasons. </w:t>
      </w:r>
    </w:p>
    <w:p w14:paraId="12945E8B" w14:textId="77777777" w:rsidR="00576FE1" w:rsidRDefault="00576FE1" w:rsidP="00425882"/>
    <w:p w14:paraId="6A5557A8" w14:textId="6710B666" w:rsidR="00DF37D0" w:rsidRDefault="00DF37D0" w:rsidP="00425882"/>
    <w:p w14:paraId="07325641" w14:textId="23C9936F" w:rsidR="00DF37D0" w:rsidRDefault="00DF37D0" w:rsidP="00DF37D0">
      <w:r>
        <w:t xml:space="preserve">Those members </w:t>
      </w:r>
      <w:r w:rsidR="00425882">
        <w:t>present</w:t>
      </w:r>
      <w:r>
        <w:t xml:space="preserve"> on August 31 decided to use the time to share what progress the “</w:t>
      </w:r>
      <w:r w:rsidRPr="00425882">
        <w:t>Bio-Safety Issues &amp; Concentration</w:t>
      </w:r>
      <w:r w:rsidRPr="00425882">
        <w:t>” and “</w:t>
      </w:r>
      <w:r w:rsidRPr="00425882">
        <w:t xml:space="preserve">Language - </w:t>
      </w:r>
      <w:r w:rsidRPr="00425882">
        <w:t>T</w:t>
      </w:r>
      <w:r w:rsidRPr="00425882">
        <w:t xml:space="preserve">erms and </w:t>
      </w:r>
      <w:r w:rsidRPr="00425882">
        <w:t>D</w:t>
      </w:r>
      <w:r w:rsidRPr="00425882">
        <w:t>efinitions</w:t>
      </w:r>
      <w:r w:rsidRPr="00425882">
        <w:t xml:space="preserve">” </w:t>
      </w:r>
      <w:r>
        <w:t>workgroups have been making.</w:t>
      </w:r>
    </w:p>
    <w:p w14:paraId="01991C4E" w14:textId="69DF9820" w:rsidR="00DF37D0" w:rsidRDefault="00DF37D0" w:rsidP="00DF37D0"/>
    <w:p w14:paraId="697B5604" w14:textId="0729DC20" w:rsidR="00425882" w:rsidRDefault="00DF37D0" w:rsidP="00425882">
      <w:r>
        <w:t xml:space="preserve">Jessica </w:t>
      </w:r>
      <w:proofErr w:type="spellStart"/>
      <w:r>
        <w:t>Tonani</w:t>
      </w:r>
      <w:proofErr w:type="spellEnd"/>
      <w:r w:rsidR="00425882">
        <w:t xml:space="preserve"> shared her notes from a recent </w:t>
      </w:r>
      <w:r w:rsidR="00425882" w:rsidRPr="00425882">
        <w:t>Bio-Safety Issues &amp; Concentration</w:t>
      </w:r>
      <w:r w:rsidR="00425882" w:rsidRPr="00425882">
        <w:t xml:space="preserve"> workgroup meeting</w:t>
      </w:r>
      <w:r w:rsidR="00425882">
        <w:t>.</w:t>
      </w:r>
      <w:r w:rsidR="00425882" w:rsidRPr="00425882">
        <w:t xml:space="preserve"> </w:t>
      </w:r>
      <w:r w:rsidR="00425882">
        <w:t>She</w:t>
      </w:r>
      <w:r w:rsidR="00425882" w:rsidRPr="00425882">
        <w:t xml:space="preserve"> subsequently sent these notes to the entire Task Force. </w:t>
      </w:r>
      <w:r w:rsidR="00425882" w:rsidRPr="00576FE1">
        <w:rPr>
          <w:u w:val="single"/>
        </w:rPr>
        <w:t>Please see these notes for a full description of their work</w:t>
      </w:r>
      <w:r w:rsidR="00425882">
        <w:t xml:space="preserve">. </w:t>
      </w:r>
      <w:r w:rsidR="00425882" w:rsidRPr="00425882">
        <w:t xml:space="preserve">This workgroup is particularly concerned with reviewing available data for </w:t>
      </w:r>
      <w:r w:rsidR="00425882" w:rsidRPr="00425882">
        <w:t>CBD and other cannabinoids</w:t>
      </w:r>
      <w:r w:rsidR="00425882" w:rsidRPr="00425882">
        <w:t xml:space="preserve">. The workgroup wants to know who is gathering the necessary data for review. Some of the needed data may be provided in Joy’s presentation, and it is likely that other sources must be consulted. </w:t>
      </w:r>
    </w:p>
    <w:p w14:paraId="6BEE6015" w14:textId="32E90921" w:rsidR="00425882" w:rsidRDefault="00425882" w:rsidP="00425882"/>
    <w:p w14:paraId="31100870" w14:textId="4B95738B" w:rsidR="00425882" w:rsidRDefault="00425882" w:rsidP="00425882">
      <w:r>
        <w:t xml:space="preserve">Joy is the note-taker for the Language – Terms and Definitions workgroup, which also met recently. In her absence, Dylan shared his recollection of the meeting. They are looking at current lexicons and seeking to define impairment and intoxication in this context. They are also looking at GRAS precedents. There was an extended conversation about new dietary ingredient standards and whether that applies in this context. There were questions about whether extensive testing would be required. Dr. Stella asserted that </w:t>
      </w:r>
      <w:proofErr w:type="gramStart"/>
      <w:r>
        <w:t>is</w:t>
      </w:r>
      <w:proofErr w:type="gramEnd"/>
      <w:r>
        <w:t xml:space="preserve"> was likely they would be able to rely on precedent research.</w:t>
      </w:r>
    </w:p>
    <w:p w14:paraId="3F7E6C7E" w14:textId="7015052C" w:rsidR="00425882" w:rsidRDefault="00425882" w:rsidP="00425882"/>
    <w:p w14:paraId="744FFD3B" w14:textId="77777777" w:rsidR="00425882" w:rsidRDefault="00425882" w:rsidP="00425882">
      <w:r>
        <w:t xml:space="preserve">Jessica Allenton graciously accepted several “assignments” from the Task Force, including checking on the creation of a central depository for Task Force documents and getting clarity about data collection. </w:t>
      </w:r>
    </w:p>
    <w:p w14:paraId="544FD67B" w14:textId="77777777" w:rsidR="00425882" w:rsidRDefault="00425882" w:rsidP="00425882"/>
    <w:p w14:paraId="3627FE71" w14:textId="77777777" w:rsidR="00425882" w:rsidRDefault="00425882" w:rsidP="00425882">
      <w:r>
        <w:t xml:space="preserve">Amber Wise committed to proposing a milestone schedule for producing the report to the legislature. </w:t>
      </w:r>
    </w:p>
    <w:p w14:paraId="6CEB0607" w14:textId="77777777" w:rsidR="00425882" w:rsidRDefault="00425882" w:rsidP="00425882"/>
    <w:p w14:paraId="71745C4C" w14:textId="164FE23A" w:rsidR="00425882" w:rsidRPr="00425882" w:rsidRDefault="00425882" w:rsidP="00425882">
      <w:r>
        <w:t>Before the meeting concluded, the members tentatively agreed to meet again on September 7, and hoped that Joy would be able to deliver her presentation</w:t>
      </w:r>
      <w:r w:rsidR="00327C6B">
        <w:t xml:space="preserve">. The Task Force does not have additional meetings scheduled at this time. </w:t>
      </w:r>
      <w:r>
        <w:t xml:space="preserve"> </w:t>
      </w:r>
    </w:p>
    <w:p w14:paraId="41DC01E1" w14:textId="3B9FC5F9" w:rsidR="00DF37D0" w:rsidRPr="00425882" w:rsidRDefault="00DF37D0" w:rsidP="00DF37D0">
      <w:pPr>
        <w:rPr>
          <w:rFonts w:ascii="Calibri" w:hAnsi="Calibri" w:cs="Calibri"/>
          <w:color w:val="000000"/>
        </w:rPr>
      </w:pPr>
    </w:p>
    <w:p w14:paraId="20046AE9" w14:textId="230A5823" w:rsidR="00782C1D" w:rsidRPr="008A3D77" w:rsidRDefault="00782C1D" w:rsidP="002138BB"/>
    <w:p w14:paraId="7B195DC6" w14:textId="77777777" w:rsidR="00E86AE2" w:rsidRPr="008A3D77" w:rsidRDefault="00E86AE2"/>
    <w:p w14:paraId="2A9A9F3D" w14:textId="08DBA20F" w:rsidR="00566B2B" w:rsidRPr="008A3D77" w:rsidRDefault="00566B2B"/>
    <w:p w14:paraId="6CE4C415" w14:textId="1F434108" w:rsidR="00566B2B" w:rsidRPr="008A3D77" w:rsidRDefault="00566B2B"/>
    <w:p w14:paraId="72229CDB" w14:textId="77777777" w:rsidR="00566B2B" w:rsidRPr="008A3D77" w:rsidRDefault="00566B2B"/>
    <w:p w14:paraId="761A9BE4" w14:textId="77777777" w:rsidR="00566B2B" w:rsidRPr="008A3D77" w:rsidRDefault="00566B2B"/>
    <w:p w14:paraId="35E107A3" w14:textId="064DEA1A" w:rsidR="00566B2B" w:rsidRPr="008A3D77" w:rsidRDefault="00566B2B">
      <w:r w:rsidRPr="008A3D77">
        <w:t>Facilitated by Steve Byers</w:t>
      </w:r>
    </w:p>
    <w:p w14:paraId="50E29A7C" w14:textId="2B1BCD82" w:rsidR="00566B2B" w:rsidRPr="008A3D77" w:rsidRDefault="00566B2B">
      <w:r w:rsidRPr="008A3D77">
        <w:t>360 259-0340</w:t>
      </w:r>
    </w:p>
    <w:p w14:paraId="64A7B749" w14:textId="6953D849" w:rsidR="00566B2B" w:rsidRPr="008A3D77" w:rsidRDefault="00AD784E">
      <w:hyperlink r:id="rId7" w:history="1">
        <w:r w:rsidR="00566B2B" w:rsidRPr="008A3D77">
          <w:rPr>
            <w:rStyle w:val="Hyperlink"/>
          </w:rPr>
          <w:t>steveb@athenaplace.com</w:t>
        </w:r>
      </w:hyperlink>
      <w:r w:rsidR="00566B2B" w:rsidRPr="008A3D77">
        <w:t xml:space="preserve"> </w:t>
      </w:r>
    </w:p>
    <w:sectPr w:rsidR="00566B2B" w:rsidRPr="008A3D77" w:rsidSect="00843F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0D07" w14:textId="77777777" w:rsidR="00AD784E" w:rsidRDefault="00AD784E" w:rsidP="00582B90">
      <w:r>
        <w:separator/>
      </w:r>
    </w:p>
  </w:endnote>
  <w:endnote w:type="continuationSeparator" w:id="0">
    <w:p w14:paraId="7F2DE930" w14:textId="77777777" w:rsidR="00AD784E" w:rsidRDefault="00AD784E" w:rsidP="0058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0D55" w14:textId="52414855" w:rsidR="00582B90" w:rsidRDefault="00582B90">
    <w:pPr>
      <w:pStyle w:val="Footer"/>
    </w:pPr>
    <w:r>
      <w:t xml:space="preserve">Revised </w:t>
    </w:r>
    <w:r w:rsidR="00425882">
      <w:t>September 5</w:t>
    </w:r>
    <w: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1138" w14:textId="77777777" w:rsidR="00AD784E" w:rsidRDefault="00AD784E" w:rsidP="00582B90">
      <w:r>
        <w:separator/>
      </w:r>
    </w:p>
  </w:footnote>
  <w:footnote w:type="continuationSeparator" w:id="0">
    <w:p w14:paraId="620D3803" w14:textId="77777777" w:rsidR="00AD784E" w:rsidRDefault="00AD784E" w:rsidP="0058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277"/>
    <w:multiLevelType w:val="hybridMultilevel"/>
    <w:tmpl w:val="303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36"/>
    <w:multiLevelType w:val="hybridMultilevel"/>
    <w:tmpl w:val="9AEC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406AA"/>
    <w:multiLevelType w:val="hybridMultilevel"/>
    <w:tmpl w:val="91FA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14D6B"/>
    <w:multiLevelType w:val="hybridMultilevel"/>
    <w:tmpl w:val="A348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204B5"/>
    <w:multiLevelType w:val="multilevel"/>
    <w:tmpl w:val="A5CC3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CFA"/>
    <w:multiLevelType w:val="hybridMultilevel"/>
    <w:tmpl w:val="03423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740E85"/>
    <w:multiLevelType w:val="hybridMultilevel"/>
    <w:tmpl w:val="85243C94"/>
    <w:lvl w:ilvl="0" w:tplc="608AE4D8">
      <w:start w:val="1"/>
      <w:numFmt w:val="bullet"/>
      <w:lvlText w:val="•"/>
      <w:lvlJc w:val="left"/>
      <w:pPr>
        <w:tabs>
          <w:tab w:val="num" w:pos="720"/>
        </w:tabs>
        <w:ind w:left="720" w:hanging="360"/>
      </w:pPr>
      <w:rPr>
        <w:rFonts w:ascii="Arial" w:hAnsi="Arial" w:hint="default"/>
      </w:rPr>
    </w:lvl>
    <w:lvl w:ilvl="1" w:tplc="C2F83266">
      <w:numFmt w:val="bullet"/>
      <w:lvlText w:val="•"/>
      <w:lvlJc w:val="left"/>
      <w:pPr>
        <w:tabs>
          <w:tab w:val="num" w:pos="1440"/>
        </w:tabs>
        <w:ind w:left="1440" w:hanging="360"/>
      </w:pPr>
      <w:rPr>
        <w:rFonts w:ascii="Arial" w:hAnsi="Arial" w:hint="default"/>
      </w:rPr>
    </w:lvl>
    <w:lvl w:ilvl="2" w:tplc="00646550" w:tentative="1">
      <w:start w:val="1"/>
      <w:numFmt w:val="bullet"/>
      <w:lvlText w:val="•"/>
      <w:lvlJc w:val="left"/>
      <w:pPr>
        <w:tabs>
          <w:tab w:val="num" w:pos="2160"/>
        </w:tabs>
        <w:ind w:left="2160" w:hanging="360"/>
      </w:pPr>
      <w:rPr>
        <w:rFonts w:ascii="Arial" w:hAnsi="Arial" w:hint="default"/>
      </w:rPr>
    </w:lvl>
    <w:lvl w:ilvl="3" w:tplc="3AD09A7E" w:tentative="1">
      <w:start w:val="1"/>
      <w:numFmt w:val="bullet"/>
      <w:lvlText w:val="•"/>
      <w:lvlJc w:val="left"/>
      <w:pPr>
        <w:tabs>
          <w:tab w:val="num" w:pos="2880"/>
        </w:tabs>
        <w:ind w:left="2880" w:hanging="360"/>
      </w:pPr>
      <w:rPr>
        <w:rFonts w:ascii="Arial" w:hAnsi="Arial" w:hint="default"/>
      </w:rPr>
    </w:lvl>
    <w:lvl w:ilvl="4" w:tplc="3C3E6256" w:tentative="1">
      <w:start w:val="1"/>
      <w:numFmt w:val="bullet"/>
      <w:lvlText w:val="•"/>
      <w:lvlJc w:val="left"/>
      <w:pPr>
        <w:tabs>
          <w:tab w:val="num" w:pos="3600"/>
        </w:tabs>
        <w:ind w:left="3600" w:hanging="360"/>
      </w:pPr>
      <w:rPr>
        <w:rFonts w:ascii="Arial" w:hAnsi="Arial" w:hint="default"/>
      </w:rPr>
    </w:lvl>
    <w:lvl w:ilvl="5" w:tplc="13D2C75E" w:tentative="1">
      <w:start w:val="1"/>
      <w:numFmt w:val="bullet"/>
      <w:lvlText w:val="•"/>
      <w:lvlJc w:val="left"/>
      <w:pPr>
        <w:tabs>
          <w:tab w:val="num" w:pos="4320"/>
        </w:tabs>
        <w:ind w:left="4320" w:hanging="360"/>
      </w:pPr>
      <w:rPr>
        <w:rFonts w:ascii="Arial" w:hAnsi="Arial" w:hint="default"/>
      </w:rPr>
    </w:lvl>
    <w:lvl w:ilvl="6" w:tplc="0DF6DFAA" w:tentative="1">
      <w:start w:val="1"/>
      <w:numFmt w:val="bullet"/>
      <w:lvlText w:val="•"/>
      <w:lvlJc w:val="left"/>
      <w:pPr>
        <w:tabs>
          <w:tab w:val="num" w:pos="5040"/>
        </w:tabs>
        <w:ind w:left="5040" w:hanging="360"/>
      </w:pPr>
      <w:rPr>
        <w:rFonts w:ascii="Arial" w:hAnsi="Arial" w:hint="default"/>
      </w:rPr>
    </w:lvl>
    <w:lvl w:ilvl="7" w:tplc="3D7E8B92" w:tentative="1">
      <w:start w:val="1"/>
      <w:numFmt w:val="bullet"/>
      <w:lvlText w:val="•"/>
      <w:lvlJc w:val="left"/>
      <w:pPr>
        <w:tabs>
          <w:tab w:val="num" w:pos="5760"/>
        </w:tabs>
        <w:ind w:left="5760" w:hanging="360"/>
      </w:pPr>
      <w:rPr>
        <w:rFonts w:ascii="Arial" w:hAnsi="Arial" w:hint="default"/>
      </w:rPr>
    </w:lvl>
    <w:lvl w:ilvl="8" w:tplc="E46E019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4D"/>
    <w:rsid w:val="00003446"/>
    <w:rsid w:val="000700BC"/>
    <w:rsid w:val="000D57AB"/>
    <w:rsid w:val="001A75D1"/>
    <w:rsid w:val="001B0680"/>
    <w:rsid w:val="002138BB"/>
    <w:rsid w:val="00245887"/>
    <w:rsid w:val="00282511"/>
    <w:rsid w:val="002E7137"/>
    <w:rsid w:val="00327C6B"/>
    <w:rsid w:val="003526D0"/>
    <w:rsid w:val="0038518D"/>
    <w:rsid w:val="003B088B"/>
    <w:rsid w:val="003E5F60"/>
    <w:rsid w:val="00425882"/>
    <w:rsid w:val="0046274E"/>
    <w:rsid w:val="004A4B00"/>
    <w:rsid w:val="004B6F15"/>
    <w:rsid w:val="00504048"/>
    <w:rsid w:val="005177B3"/>
    <w:rsid w:val="00566B2B"/>
    <w:rsid w:val="00575F1B"/>
    <w:rsid w:val="00576394"/>
    <w:rsid w:val="00576FE1"/>
    <w:rsid w:val="00582B90"/>
    <w:rsid w:val="0059591B"/>
    <w:rsid w:val="00603B3F"/>
    <w:rsid w:val="00635533"/>
    <w:rsid w:val="00673B63"/>
    <w:rsid w:val="006F10E7"/>
    <w:rsid w:val="006F2DEA"/>
    <w:rsid w:val="006F50B1"/>
    <w:rsid w:val="00730C70"/>
    <w:rsid w:val="00782C1D"/>
    <w:rsid w:val="00796852"/>
    <w:rsid w:val="007B4BB6"/>
    <w:rsid w:val="00843F11"/>
    <w:rsid w:val="0088000E"/>
    <w:rsid w:val="008A3D77"/>
    <w:rsid w:val="008B016B"/>
    <w:rsid w:val="008D0457"/>
    <w:rsid w:val="009532F5"/>
    <w:rsid w:val="009B6903"/>
    <w:rsid w:val="00A16BF2"/>
    <w:rsid w:val="00A26B49"/>
    <w:rsid w:val="00A322E2"/>
    <w:rsid w:val="00A35DB0"/>
    <w:rsid w:val="00A5091F"/>
    <w:rsid w:val="00AD784E"/>
    <w:rsid w:val="00B40947"/>
    <w:rsid w:val="00BC272C"/>
    <w:rsid w:val="00BD4A3D"/>
    <w:rsid w:val="00BE305D"/>
    <w:rsid w:val="00C408E0"/>
    <w:rsid w:val="00D06599"/>
    <w:rsid w:val="00D20C1F"/>
    <w:rsid w:val="00DB3C98"/>
    <w:rsid w:val="00DC174D"/>
    <w:rsid w:val="00DE0D80"/>
    <w:rsid w:val="00DE79DC"/>
    <w:rsid w:val="00DF37D0"/>
    <w:rsid w:val="00E1517F"/>
    <w:rsid w:val="00E44ED4"/>
    <w:rsid w:val="00E8412E"/>
    <w:rsid w:val="00E86AE2"/>
    <w:rsid w:val="00ED3017"/>
    <w:rsid w:val="00F54A83"/>
    <w:rsid w:val="00F70058"/>
    <w:rsid w:val="00FB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073B14"/>
  <w15:chartTrackingRefBased/>
  <w15:docId w15:val="{868336CA-029B-BC46-89F7-B1D35978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8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2B"/>
    <w:rPr>
      <w:color w:val="0563C1" w:themeColor="hyperlink"/>
      <w:u w:val="single"/>
    </w:rPr>
  </w:style>
  <w:style w:type="character" w:styleId="UnresolvedMention">
    <w:name w:val="Unresolved Mention"/>
    <w:basedOn w:val="DefaultParagraphFont"/>
    <w:uiPriority w:val="99"/>
    <w:semiHidden/>
    <w:unhideWhenUsed/>
    <w:rsid w:val="00566B2B"/>
    <w:rPr>
      <w:color w:val="605E5C"/>
      <w:shd w:val="clear" w:color="auto" w:fill="E1DFDD"/>
    </w:rPr>
  </w:style>
  <w:style w:type="paragraph" w:styleId="Header">
    <w:name w:val="header"/>
    <w:basedOn w:val="Normal"/>
    <w:link w:val="HeaderChar"/>
    <w:uiPriority w:val="99"/>
    <w:unhideWhenUsed/>
    <w:rsid w:val="00582B9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82B90"/>
  </w:style>
  <w:style w:type="paragraph" w:styleId="Footer">
    <w:name w:val="footer"/>
    <w:basedOn w:val="Normal"/>
    <w:link w:val="FooterChar"/>
    <w:uiPriority w:val="99"/>
    <w:unhideWhenUsed/>
    <w:rsid w:val="00582B9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82B90"/>
  </w:style>
  <w:style w:type="paragraph" w:styleId="ListParagraph">
    <w:name w:val="List Paragraph"/>
    <w:basedOn w:val="Normal"/>
    <w:uiPriority w:val="34"/>
    <w:qFormat/>
    <w:rsid w:val="0046274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009">
      <w:bodyDiv w:val="1"/>
      <w:marLeft w:val="0"/>
      <w:marRight w:val="0"/>
      <w:marTop w:val="0"/>
      <w:marBottom w:val="0"/>
      <w:divBdr>
        <w:top w:val="none" w:sz="0" w:space="0" w:color="auto"/>
        <w:left w:val="none" w:sz="0" w:space="0" w:color="auto"/>
        <w:bottom w:val="none" w:sz="0" w:space="0" w:color="auto"/>
        <w:right w:val="none" w:sz="0" w:space="0" w:color="auto"/>
      </w:divBdr>
    </w:div>
    <w:div w:id="265160391">
      <w:bodyDiv w:val="1"/>
      <w:marLeft w:val="0"/>
      <w:marRight w:val="0"/>
      <w:marTop w:val="0"/>
      <w:marBottom w:val="0"/>
      <w:divBdr>
        <w:top w:val="none" w:sz="0" w:space="0" w:color="auto"/>
        <w:left w:val="none" w:sz="0" w:space="0" w:color="auto"/>
        <w:bottom w:val="none" w:sz="0" w:space="0" w:color="auto"/>
        <w:right w:val="none" w:sz="0" w:space="0" w:color="auto"/>
      </w:divBdr>
    </w:div>
    <w:div w:id="325475481">
      <w:bodyDiv w:val="1"/>
      <w:marLeft w:val="0"/>
      <w:marRight w:val="0"/>
      <w:marTop w:val="0"/>
      <w:marBottom w:val="0"/>
      <w:divBdr>
        <w:top w:val="none" w:sz="0" w:space="0" w:color="auto"/>
        <w:left w:val="none" w:sz="0" w:space="0" w:color="auto"/>
        <w:bottom w:val="none" w:sz="0" w:space="0" w:color="auto"/>
        <w:right w:val="none" w:sz="0" w:space="0" w:color="auto"/>
      </w:divBdr>
    </w:div>
    <w:div w:id="606424650">
      <w:bodyDiv w:val="1"/>
      <w:marLeft w:val="0"/>
      <w:marRight w:val="0"/>
      <w:marTop w:val="0"/>
      <w:marBottom w:val="0"/>
      <w:divBdr>
        <w:top w:val="none" w:sz="0" w:space="0" w:color="auto"/>
        <w:left w:val="none" w:sz="0" w:space="0" w:color="auto"/>
        <w:bottom w:val="none" w:sz="0" w:space="0" w:color="auto"/>
        <w:right w:val="none" w:sz="0" w:space="0" w:color="auto"/>
      </w:divBdr>
    </w:div>
    <w:div w:id="1570767355">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5">
          <w:marLeft w:val="360"/>
          <w:marRight w:val="0"/>
          <w:marTop w:val="200"/>
          <w:marBottom w:val="0"/>
          <w:divBdr>
            <w:top w:val="none" w:sz="0" w:space="0" w:color="auto"/>
            <w:left w:val="none" w:sz="0" w:space="0" w:color="auto"/>
            <w:bottom w:val="none" w:sz="0" w:space="0" w:color="auto"/>
            <w:right w:val="none" w:sz="0" w:space="0" w:color="auto"/>
          </w:divBdr>
        </w:div>
        <w:div w:id="933709470">
          <w:marLeft w:val="1080"/>
          <w:marRight w:val="0"/>
          <w:marTop w:val="100"/>
          <w:marBottom w:val="0"/>
          <w:divBdr>
            <w:top w:val="none" w:sz="0" w:space="0" w:color="auto"/>
            <w:left w:val="none" w:sz="0" w:space="0" w:color="auto"/>
            <w:bottom w:val="none" w:sz="0" w:space="0" w:color="auto"/>
            <w:right w:val="none" w:sz="0" w:space="0" w:color="auto"/>
          </w:divBdr>
        </w:div>
        <w:div w:id="1994986526">
          <w:marLeft w:val="1080"/>
          <w:marRight w:val="0"/>
          <w:marTop w:val="100"/>
          <w:marBottom w:val="0"/>
          <w:divBdr>
            <w:top w:val="none" w:sz="0" w:space="0" w:color="auto"/>
            <w:left w:val="none" w:sz="0" w:space="0" w:color="auto"/>
            <w:bottom w:val="none" w:sz="0" w:space="0" w:color="auto"/>
            <w:right w:val="none" w:sz="0" w:space="0" w:color="auto"/>
          </w:divBdr>
        </w:div>
        <w:div w:id="1252350572">
          <w:marLeft w:val="1080"/>
          <w:marRight w:val="0"/>
          <w:marTop w:val="100"/>
          <w:marBottom w:val="0"/>
          <w:divBdr>
            <w:top w:val="none" w:sz="0" w:space="0" w:color="auto"/>
            <w:left w:val="none" w:sz="0" w:space="0" w:color="auto"/>
            <w:bottom w:val="none" w:sz="0" w:space="0" w:color="auto"/>
            <w:right w:val="none" w:sz="0" w:space="0" w:color="auto"/>
          </w:divBdr>
        </w:div>
        <w:div w:id="40442853">
          <w:marLeft w:val="360"/>
          <w:marRight w:val="0"/>
          <w:marTop w:val="200"/>
          <w:marBottom w:val="0"/>
          <w:divBdr>
            <w:top w:val="none" w:sz="0" w:space="0" w:color="auto"/>
            <w:left w:val="none" w:sz="0" w:space="0" w:color="auto"/>
            <w:bottom w:val="none" w:sz="0" w:space="0" w:color="auto"/>
            <w:right w:val="none" w:sz="0" w:space="0" w:color="auto"/>
          </w:divBdr>
        </w:div>
        <w:div w:id="1153332973">
          <w:marLeft w:val="1080"/>
          <w:marRight w:val="0"/>
          <w:marTop w:val="100"/>
          <w:marBottom w:val="0"/>
          <w:divBdr>
            <w:top w:val="none" w:sz="0" w:space="0" w:color="auto"/>
            <w:left w:val="none" w:sz="0" w:space="0" w:color="auto"/>
            <w:bottom w:val="none" w:sz="0" w:space="0" w:color="auto"/>
            <w:right w:val="none" w:sz="0" w:space="0" w:color="auto"/>
          </w:divBdr>
        </w:div>
        <w:div w:id="1596547983">
          <w:marLeft w:val="1080"/>
          <w:marRight w:val="0"/>
          <w:marTop w:val="100"/>
          <w:marBottom w:val="0"/>
          <w:divBdr>
            <w:top w:val="none" w:sz="0" w:space="0" w:color="auto"/>
            <w:left w:val="none" w:sz="0" w:space="0" w:color="auto"/>
            <w:bottom w:val="none" w:sz="0" w:space="0" w:color="auto"/>
            <w:right w:val="none" w:sz="0" w:space="0" w:color="auto"/>
          </w:divBdr>
        </w:div>
        <w:div w:id="1788234886">
          <w:marLeft w:val="1080"/>
          <w:marRight w:val="0"/>
          <w:marTop w:val="100"/>
          <w:marBottom w:val="0"/>
          <w:divBdr>
            <w:top w:val="none" w:sz="0" w:space="0" w:color="auto"/>
            <w:left w:val="none" w:sz="0" w:space="0" w:color="auto"/>
            <w:bottom w:val="none" w:sz="0" w:space="0" w:color="auto"/>
            <w:right w:val="none" w:sz="0" w:space="0" w:color="auto"/>
          </w:divBdr>
        </w:div>
        <w:div w:id="2119447905">
          <w:marLeft w:val="360"/>
          <w:marRight w:val="0"/>
          <w:marTop w:val="200"/>
          <w:marBottom w:val="0"/>
          <w:divBdr>
            <w:top w:val="none" w:sz="0" w:space="0" w:color="auto"/>
            <w:left w:val="none" w:sz="0" w:space="0" w:color="auto"/>
            <w:bottom w:val="none" w:sz="0" w:space="0" w:color="auto"/>
            <w:right w:val="none" w:sz="0" w:space="0" w:color="auto"/>
          </w:divBdr>
        </w:div>
      </w:divsChild>
    </w:div>
    <w:div w:id="19505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veb@athenapl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428</Words>
  <Characters>2278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Byers</dc:creator>
  <cp:keywords/>
  <dc:description/>
  <cp:lastModifiedBy>Steve Byers</cp:lastModifiedBy>
  <cp:revision>5</cp:revision>
  <cp:lastPrinted>2022-08-17T19:39:00Z</cp:lastPrinted>
  <dcterms:created xsi:type="dcterms:W3CDTF">2022-09-05T20:46:00Z</dcterms:created>
  <dcterms:modified xsi:type="dcterms:W3CDTF">2022-09-05T21:36:00Z</dcterms:modified>
</cp:coreProperties>
</file>