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D1" w:rsidRDefault="00347909">
      <w:pPr>
        <w:spacing w:line="408" w:lineRule="exact"/>
        <w:rPr>
          <w:rFonts w:ascii="Calibri" w:hAnsi="Calibri" w:cs="Calibri"/>
        </w:rPr>
      </w:pPr>
      <w:bookmarkStart w:id="0" w:name="_GoBack"/>
      <w:bookmarkEnd w:id="0"/>
      <w:r>
        <w:rPr>
          <w:rFonts w:ascii="Calibri" w:hAnsi="Calibri" w:cs="Calibri"/>
        </w:rPr>
        <w:t>Industrial Hemp Association of WA</w:t>
      </w:r>
      <w:r>
        <w:rPr>
          <w:rFonts w:ascii="Calibri" w:hAnsi="Calibri" w:cs="Calibri"/>
        </w:rPr>
        <w:t xml:space="preserve">-Hemp in Food Bill Draft </w:t>
      </w:r>
    </w:p>
    <w:p w:rsidR="00D47CD1" w:rsidRDefault="00D47CD1">
      <w:pPr>
        <w:spacing w:line="408" w:lineRule="exact"/>
        <w:rPr>
          <w:rFonts w:ascii="Calibri" w:hAnsi="Calibri" w:cs="Calibri"/>
        </w:rPr>
      </w:pPr>
    </w:p>
    <w:p w:rsidR="00D47CD1" w:rsidRDefault="00D47CD1">
      <w:pPr>
        <w:jc w:val="center"/>
        <w:rPr>
          <w:rFonts w:ascii="Calibri" w:eastAsia="SimSun" w:hAnsi="Calibri" w:cs="Calibri"/>
          <w:sz w:val="24"/>
          <w:szCs w:val="24"/>
        </w:rPr>
      </w:pPr>
    </w:p>
    <w:p w:rsidR="00D47CD1" w:rsidRDefault="00347909">
      <w:pPr>
        <w:rPr>
          <w:rFonts w:ascii="Calibri" w:eastAsia="SimSun" w:hAnsi="Calibri" w:cs="Calibri"/>
          <w:sz w:val="24"/>
          <w:szCs w:val="24"/>
        </w:rPr>
      </w:pPr>
      <w:r>
        <w:rPr>
          <w:rFonts w:ascii="Calibri" w:eastAsia="SimSun" w:hAnsi="Calibri" w:cs="Calibri"/>
          <w:sz w:val="24"/>
          <w:szCs w:val="24"/>
        </w:rPr>
        <w:t xml:space="preserve">AN ACT Relating to hemp as a food ingredient and regulating hemp processing, amending </w:t>
      </w:r>
      <w:r>
        <w:rPr>
          <w:rFonts w:ascii="Calibri" w:hAnsi="Calibri" w:cs="Calibri"/>
          <w:color w:val="000000"/>
          <w:sz w:val="24"/>
          <w:szCs w:val="24"/>
          <w:shd w:val="clear" w:color="auto" w:fill="FFFFFF"/>
        </w:rPr>
        <w:t>RCW </w:t>
      </w:r>
      <w:hyperlink r:id="rId5" w:history="1">
        <w:r>
          <w:rPr>
            <w:rStyle w:val="Hyperlink"/>
            <w:rFonts w:ascii="Calibri" w:hAnsi="Calibri" w:cs="Calibri"/>
            <w:color w:val="2B674D"/>
            <w:sz w:val="24"/>
            <w:szCs w:val="24"/>
            <w:u w:val="none"/>
            <w:shd w:val="clear" w:color="auto" w:fill="FFFFFF"/>
          </w:rPr>
          <w:t>69.07.220</w:t>
        </w:r>
      </w:hyperlink>
      <w:r>
        <w:rPr>
          <w:rStyle w:val="Hyperlink"/>
          <w:rFonts w:ascii="Calibri" w:hAnsi="Calibri" w:cs="Calibri"/>
          <w:color w:val="2B674D"/>
          <w:sz w:val="24"/>
          <w:szCs w:val="24"/>
          <w:u w:val="none"/>
          <w:shd w:val="clear" w:color="auto" w:fill="FFFFFF"/>
        </w:rPr>
        <w:t xml:space="preserve">. </w:t>
      </w:r>
      <w:r>
        <w:rPr>
          <w:rFonts w:ascii="Calibri" w:eastAsia="SimSun" w:hAnsi="Calibri" w:cs="Calibri"/>
          <w:sz w:val="24"/>
          <w:szCs w:val="24"/>
        </w:rPr>
        <w:t xml:space="preserve"> This legislation will allow regulated hemp and hemp derived cannabinoids to be used as </w:t>
      </w:r>
      <w:proofErr w:type="spellStart"/>
      <w:proofErr w:type="gramStart"/>
      <w:r>
        <w:rPr>
          <w:rFonts w:ascii="Calibri" w:eastAsia="SimSun" w:hAnsi="Calibri" w:cs="Calibri"/>
          <w:sz w:val="24"/>
          <w:szCs w:val="24"/>
        </w:rPr>
        <w:t>a</w:t>
      </w:r>
      <w:proofErr w:type="spellEnd"/>
      <w:proofErr w:type="gramEnd"/>
      <w:r>
        <w:rPr>
          <w:rFonts w:ascii="Calibri" w:eastAsia="SimSun" w:hAnsi="Calibri" w:cs="Calibri"/>
          <w:sz w:val="24"/>
          <w:szCs w:val="24"/>
        </w:rPr>
        <w:t xml:space="preserve"> ingredient to be added to food with a maximum THC allowance at 0.3%. Will also specify cannabinoid testing for heavy metals, pesticides, residual solvents and </w:t>
      </w:r>
      <w:proofErr w:type="spellStart"/>
      <w:r>
        <w:rPr>
          <w:rFonts w:ascii="Calibri" w:eastAsia="SimSun" w:hAnsi="Calibri" w:cs="Calibri"/>
          <w:sz w:val="24"/>
          <w:szCs w:val="24"/>
        </w:rPr>
        <w:t>microbi</w:t>
      </w:r>
      <w:r>
        <w:rPr>
          <w:rFonts w:ascii="Calibri" w:eastAsia="SimSun" w:hAnsi="Calibri" w:cs="Calibri"/>
          <w:sz w:val="24"/>
          <w:szCs w:val="24"/>
        </w:rPr>
        <w:t>als</w:t>
      </w:r>
      <w:proofErr w:type="spellEnd"/>
      <w:r>
        <w:rPr>
          <w:rFonts w:ascii="Calibri" w:eastAsia="SimSun" w:hAnsi="Calibri" w:cs="Calibri"/>
          <w:sz w:val="24"/>
          <w:szCs w:val="24"/>
        </w:rPr>
        <w:t xml:space="preserve">, serving sizes and labeling requirements until the FDA provides guidance. With </w:t>
      </w:r>
      <w:proofErr w:type="gramStart"/>
      <w:r>
        <w:rPr>
          <w:rFonts w:ascii="Calibri" w:eastAsia="SimSun" w:hAnsi="Calibri" w:cs="Calibri"/>
          <w:sz w:val="24"/>
          <w:szCs w:val="24"/>
        </w:rPr>
        <w:t>hemp</w:t>
      </w:r>
      <w:proofErr w:type="gramEnd"/>
      <w:r>
        <w:rPr>
          <w:rFonts w:ascii="Calibri" w:eastAsia="SimSun" w:hAnsi="Calibri" w:cs="Calibri"/>
          <w:sz w:val="24"/>
          <w:szCs w:val="24"/>
        </w:rPr>
        <w:t xml:space="preserve"> derived cannabinoid products such as CBD (</w:t>
      </w:r>
      <w:proofErr w:type="spellStart"/>
      <w:r>
        <w:rPr>
          <w:rFonts w:ascii="Calibri" w:eastAsia="SimSun" w:hAnsi="Calibri" w:cs="Calibri"/>
          <w:sz w:val="24"/>
          <w:szCs w:val="24"/>
        </w:rPr>
        <w:t>cannabidiol</w:t>
      </w:r>
      <w:proofErr w:type="spellEnd"/>
      <w:r>
        <w:rPr>
          <w:rFonts w:ascii="Calibri" w:eastAsia="SimSun" w:hAnsi="Calibri" w:cs="Calibri"/>
          <w:sz w:val="24"/>
          <w:szCs w:val="24"/>
        </w:rPr>
        <w:t>) on the open retail market unregulated in Washington, consumers are buying hemp in food products in Washington mad</w:t>
      </w:r>
      <w:r>
        <w:rPr>
          <w:rFonts w:ascii="Calibri" w:eastAsia="SimSun" w:hAnsi="Calibri" w:cs="Calibri"/>
          <w:sz w:val="24"/>
          <w:szCs w:val="24"/>
        </w:rPr>
        <w:t>e out of state that may be unsafe since Washington does not regulate these products and does not allow hemp as food unless it has GRAS statues already. The FDA has been slow to act since the passage of the 2018 Farm Bill and subsequent Washington legislati</w:t>
      </w:r>
      <w:r>
        <w:rPr>
          <w:rFonts w:ascii="Calibri" w:eastAsia="SimSun" w:hAnsi="Calibri" w:cs="Calibri"/>
          <w:sz w:val="24"/>
          <w:szCs w:val="24"/>
        </w:rPr>
        <w:t xml:space="preserve">on to legalize production of the plant and regulated by the WSDA new Hemp Commodity Program. Other states with the allowances and regulations for hemp in food products to be made and sold are cornering the market in Washington while businesses </w:t>
      </w:r>
      <w:proofErr w:type="spellStart"/>
      <w:r>
        <w:rPr>
          <w:rFonts w:ascii="Calibri" w:eastAsia="SimSun" w:hAnsi="Calibri" w:cs="Calibri"/>
          <w:sz w:val="24"/>
          <w:szCs w:val="24"/>
        </w:rPr>
        <w:t>can not</w:t>
      </w:r>
      <w:proofErr w:type="spellEnd"/>
      <w:r>
        <w:rPr>
          <w:rFonts w:ascii="Calibri" w:eastAsia="SimSun" w:hAnsi="Calibri" w:cs="Calibri"/>
          <w:sz w:val="24"/>
          <w:szCs w:val="24"/>
        </w:rPr>
        <w:t xml:space="preserve"> prod</w:t>
      </w:r>
      <w:r>
        <w:rPr>
          <w:rFonts w:ascii="Calibri" w:eastAsia="SimSun" w:hAnsi="Calibri" w:cs="Calibri"/>
          <w:sz w:val="24"/>
          <w:szCs w:val="24"/>
        </w:rPr>
        <w:t>uce the same or safer products resulting in farmers loosing income and opportunity ultimately, affecting the entire supply chain. Companies have already left our state to bring jobs and tax revenue into those states.</w:t>
      </w:r>
      <w:r>
        <w:t xml:space="preserve"> </w:t>
      </w:r>
    </w:p>
    <w:p w:rsidR="00D47CD1" w:rsidRDefault="00D47CD1">
      <w:pPr>
        <w:rPr>
          <w:rFonts w:ascii="Calibri" w:eastAsia="SimSun" w:hAnsi="Calibri" w:cs="Calibri"/>
          <w:sz w:val="24"/>
          <w:szCs w:val="24"/>
        </w:rPr>
      </w:pPr>
    </w:p>
    <w:p w:rsidR="00D47CD1" w:rsidRDefault="00347909">
      <w:pPr>
        <w:rPr>
          <w:rFonts w:ascii="Calibri" w:eastAsia="SimSun" w:hAnsi="Calibri" w:cs="Calibri"/>
          <w:sz w:val="24"/>
          <w:szCs w:val="24"/>
        </w:rPr>
      </w:pPr>
      <w:r>
        <w:rPr>
          <w:rFonts w:ascii="Calibri" w:eastAsia="SimSun" w:hAnsi="Calibri" w:cs="Calibri"/>
          <w:sz w:val="24"/>
          <w:szCs w:val="24"/>
          <w:u w:val="single"/>
        </w:rPr>
        <w:t>NEW SECTION</w:t>
      </w:r>
      <w:r>
        <w:rPr>
          <w:rFonts w:ascii="Calibri" w:eastAsia="SimSun" w:hAnsi="Calibri" w:cs="Calibri"/>
          <w:sz w:val="24"/>
          <w:szCs w:val="24"/>
        </w:rPr>
        <w:t xml:space="preserve">. Sec. 1. The legislature intends to:  </w:t>
      </w:r>
    </w:p>
    <w:p w:rsidR="00D47CD1" w:rsidRDefault="00347909">
      <w:pPr>
        <w:numPr>
          <w:ilvl w:val="0"/>
          <w:numId w:val="1"/>
        </w:numPr>
        <w:rPr>
          <w:rFonts w:ascii="Calibri" w:eastAsia="SimSun" w:hAnsi="Calibri" w:cs="Calibri"/>
          <w:sz w:val="24"/>
          <w:szCs w:val="24"/>
        </w:rPr>
      </w:pPr>
      <w:r>
        <w:rPr>
          <w:rFonts w:ascii="Calibri" w:eastAsia="SimSun" w:hAnsi="Calibri" w:cs="Calibri"/>
          <w:sz w:val="24"/>
          <w:szCs w:val="24"/>
        </w:rPr>
        <w:t>Authorize and establish regulations for hemp processing in this state;</w:t>
      </w:r>
    </w:p>
    <w:p w:rsidR="00D47CD1" w:rsidRDefault="00347909">
      <w:pPr>
        <w:numPr>
          <w:ilvl w:val="0"/>
          <w:numId w:val="1"/>
        </w:numPr>
        <w:rPr>
          <w:rFonts w:ascii="Calibri" w:eastAsia="SimSun" w:hAnsi="Calibri" w:cs="Calibri"/>
          <w:sz w:val="24"/>
          <w:szCs w:val="24"/>
        </w:rPr>
      </w:pPr>
      <w:r>
        <w:rPr>
          <w:rFonts w:ascii="Calibri" w:eastAsia="SimSun" w:hAnsi="Calibri" w:cs="Calibri"/>
          <w:sz w:val="24"/>
          <w:szCs w:val="24"/>
        </w:rPr>
        <w:t>Authorize and establish</w:t>
      </w:r>
      <w:r>
        <w:rPr>
          <w:rFonts w:ascii="Calibri" w:eastAsia="SimSun" w:hAnsi="Calibri" w:cs="Calibri"/>
          <w:sz w:val="24"/>
          <w:szCs w:val="24"/>
        </w:rPr>
        <w:t xml:space="preserve"> a licensing fee program in addition to a food processor license;</w:t>
      </w:r>
    </w:p>
    <w:p w:rsidR="00D47CD1" w:rsidRDefault="00347909">
      <w:pPr>
        <w:numPr>
          <w:ilvl w:val="0"/>
          <w:numId w:val="1"/>
        </w:numPr>
        <w:rPr>
          <w:rFonts w:ascii="Calibri" w:eastAsia="SimSun" w:hAnsi="Calibri" w:cs="Calibri"/>
          <w:sz w:val="24"/>
          <w:szCs w:val="24"/>
        </w:rPr>
      </w:pPr>
      <w:r>
        <w:rPr>
          <w:rFonts w:ascii="Calibri" w:eastAsia="SimSun" w:hAnsi="Calibri" w:cs="Calibri"/>
          <w:sz w:val="24"/>
          <w:szCs w:val="24"/>
        </w:rPr>
        <w:t>Authorize hemp cannabinoids to be used as a food ingredi</w:t>
      </w:r>
      <w:r>
        <w:rPr>
          <w:rFonts w:ascii="Calibri" w:eastAsia="SimSun" w:hAnsi="Calibri" w:cs="Calibri"/>
          <w:sz w:val="24"/>
          <w:szCs w:val="24"/>
        </w:rPr>
        <w:t>ent or dietary supplement and establish that hemp is not considered an adulterant, and is to be regulated by the Washington State Department of Agriculture Food Safety Program in collaboration with the Washington State Department of Health, and;</w:t>
      </w:r>
    </w:p>
    <w:p w:rsidR="00D47CD1" w:rsidRDefault="00347909">
      <w:pPr>
        <w:numPr>
          <w:ilvl w:val="0"/>
          <w:numId w:val="1"/>
        </w:numPr>
        <w:rPr>
          <w:rFonts w:ascii="Calibri" w:eastAsia="SimSun" w:hAnsi="Calibri" w:cs="Calibri"/>
          <w:sz w:val="24"/>
          <w:szCs w:val="24"/>
        </w:rPr>
      </w:pPr>
      <w:r>
        <w:rPr>
          <w:rFonts w:ascii="Calibri" w:eastAsia="SimSun" w:hAnsi="Calibri" w:cs="Calibri"/>
          <w:sz w:val="24"/>
          <w:szCs w:val="24"/>
        </w:rPr>
        <w:t>Require la</w:t>
      </w:r>
      <w:r>
        <w:rPr>
          <w:rFonts w:ascii="Calibri" w:eastAsia="SimSun" w:hAnsi="Calibri" w:cs="Calibri"/>
          <w:sz w:val="24"/>
          <w:szCs w:val="24"/>
        </w:rPr>
        <w:t>beling for hemp cannabinoids added to food and dietary supplement products</w:t>
      </w:r>
      <w:r>
        <w:rPr>
          <w:rFonts w:ascii="Calibri" w:hAnsi="Calibri" w:cs="Calibri"/>
          <w:sz w:val="24"/>
          <w:szCs w:val="24"/>
        </w:rPr>
        <w:t>, and;</w:t>
      </w:r>
    </w:p>
    <w:p w:rsidR="00D47CD1" w:rsidRDefault="00347909">
      <w:pPr>
        <w:numPr>
          <w:ilvl w:val="0"/>
          <w:numId w:val="1"/>
        </w:numPr>
        <w:rPr>
          <w:rFonts w:ascii="Calibri" w:eastAsia="SimSun" w:hAnsi="Calibri" w:cs="Calibri"/>
          <w:sz w:val="24"/>
          <w:szCs w:val="24"/>
        </w:rPr>
      </w:pPr>
      <w:r>
        <w:rPr>
          <w:rFonts w:ascii="Calibri" w:eastAsia="SimSun" w:hAnsi="Calibri" w:cs="Calibri"/>
          <w:sz w:val="24"/>
          <w:szCs w:val="24"/>
        </w:rPr>
        <w:t>Establish standards for the manufacture of hemp food and hemp dietary supplement products…</w:t>
      </w:r>
    </w:p>
    <w:p w:rsidR="00D47CD1" w:rsidRDefault="00D47CD1">
      <w:pPr>
        <w:rPr>
          <w:rFonts w:ascii="Calibri" w:eastAsia="SimSun" w:hAnsi="Calibri" w:cs="Calibri"/>
          <w:sz w:val="24"/>
          <w:szCs w:val="24"/>
        </w:rPr>
      </w:pPr>
    </w:p>
    <w:p w:rsidR="00D47CD1" w:rsidRDefault="00347909">
      <w:pPr>
        <w:rPr>
          <w:rFonts w:ascii="Calibri" w:hAnsi="Calibri" w:cs="Calibri"/>
        </w:rPr>
      </w:pPr>
      <w:r>
        <w:rPr>
          <w:rFonts w:ascii="Calibri" w:eastAsia="SimSun" w:hAnsi="Calibri" w:cs="Calibri"/>
          <w:sz w:val="24"/>
          <w:szCs w:val="24"/>
          <w:u w:val="single"/>
        </w:rPr>
        <w:t>NEW SECTION.</w:t>
      </w:r>
      <w:r>
        <w:rPr>
          <w:rFonts w:ascii="Calibri" w:eastAsia="SimSun" w:hAnsi="Calibri" w:cs="Calibri"/>
          <w:sz w:val="24"/>
          <w:szCs w:val="24"/>
        </w:rPr>
        <w:t xml:space="preserve"> Sec. </w:t>
      </w:r>
      <w:proofErr w:type="gramStart"/>
      <w:r>
        <w:rPr>
          <w:rFonts w:ascii="Calibri" w:eastAsia="SimSun" w:hAnsi="Calibri" w:cs="Calibri"/>
          <w:sz w:val="24"/>
          <w:szCs w:val="24"/>
        </w:rPr>
        <w:t xml:space="preserve">2 </w:t>
      </w:r>
      <w:r>
        <w:rPr>
          <w:rFonts w:ascii="Calibri" w:eastAsia="SimSun" w:hAnsi="Calibri" w:cs="Calibri"/>
          <w:sz w:val="24"/>
          <w:szCs w:val="24"/>
        </w:rPr>
        <w:t xml:space="preserve"> </w:t>
      </w:r>
      <w:r>
        <w:rPr>
          <w:rFonts w:ascii="Calibri" w:eastAsia="SimSun" w:hAnsi="Calibri" w:cs="Calibri"/>
          <w:sz w:val="24"/>
          <w:szCs w:val="24"/>
        </w:rPr>
        <w:t>The</w:t>
      </w:r>
      <w:proofErr w:type="gramEnd"/>
      <w:r>
        <w:rPr>
          <w:rFonts w:ascii="Calibri" w:eastAsia="SimSun" w:hAnsi="Calibri" w:cs="Calibri"/>
          <w:sz w:val="24"/>
          <w:szCs w:val="24"/>
        </w:rPr>
        <w:t xml:space="preserve"> definitions in this section apply throughout this chapter </w:t>
      </w:r>
      <w:r>
        <w:rPr>
          <w:rFonts w:ascii="Calibri" w:eastAsia="SimSun" w:hAnsi="Calibri" w:cs="Calibri"/>
          <w:sz w:val="24"/>
          <w:szCs w:val="24"/>
        </w:rPr>
        <w:t>unless the context clearly requires otherwise.</w:t>
      </w:r>
    </w:p>
    <w:p w:rsidR="00D47CD1" w:rsidRDefault="00347909">
      <w:pPr>
        <w:spacing w:line="408" w:lineRule="exact"/>
        <w:ind w:firstLine="720"/>
        <w:rPr>
          <w:rFonts w:ascii="Calibri" w:hAnsi="Calibri" w:cs="Calibri"/>
          <w:sz w:val="24"/>
          <w:szCs w:val="24"/>
          <w:u w:val="single"/>
        </w:rPr>
      </w:pPr>
      <w:r>
        <w:rPr>
          <w:rFonts w:ascii="Calibri" w:hAnsi="Calibri" w:cs="Calibri"/>
          <w:sz w:val="24"/>
          <w:szCs w:val="24"/>
          <w:u w:val="single"/>
        </w:rPr>
        <w:t>"Class A cannabinoid" is a substance that meets the following structural and functional criteria:</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w:t>
      </w:r>
      <w:proofErr w:type="spellStart"/>
      <w:r>
        <w:rPr>
          <w:rFonts w:ascii="Calibri" w:hAnsi="Calibri" w:cs="Calibri"/>
          <w:sz w:val="24"/>
          <w:szCs w:val="24"/>
          <w:u w:val="single"/>
        </w:rPr>
        <w:t>i</w:t>
      </w:r>
      <w:proofErr w:type="spellEnd"/>
      <w:r>
        <w:rPr>
          <w:rFonts w:ascii="Calibri" w:hAnsi="Calibri" w:cs="Calibri"/>
          <w:sz w:val="24"/>
          <w:szCs w:val="24"/>
          <w:u w:val="single"/>
        </w:rPr>
        <w:t>) The substance exhibits the structural backbone of tetrahydrocannabinols and tetrahydrocannabinol-like (THC-</w:t>
      </w:r>
      <w:r>
        <w:rPr>
          <w:rFonts w:ascii="Calibri" w:hAnsi="Calibri" w:cs="Calibri"/>
          <w:sz w:val="24"/>
          <w:szCs w:val="24"/>
          <w:u w:val="single"/>
        </w:rPr>
        <w:t xml:space="preserve">like) molecules that include the interconnected three-ring system of a: Six-carbon aromatic ring; </w:t>
      </w:r>
      <w:proofErr w:type="spellStart"/>
      <w:r>
        <w:rPr>
          <w:rFonts w:ascii="Calibri" w:hAnsi="Calibri" w:cs="Calibri"/>
          <w:sz w:val="24"/>
          <w:szCs w:val="24"/>
          <w:u w:val="single"/>
        </w:rPr>
        <w:t>pyran</w:t>
      </w:r>
      <w:proofErr w:type="spellEnd"/>
      <w:r>
        <w:rPr>
          <w:rFonts w:ascii="Calibri" w:hAnsi="Calibri" w:cs="Calibri"/>
          <w:sz w:val="24"/>
          <w:szCs w:val="24"/>
          <w:u w:val="single"/>
        </w:rPr>
        <w:t xml:space="preserve"> ring</w:t>
      </w:r>
      <w:proofErr w:type="gramStart"/>
      <w:r>
        <w:rPr>
          <w:rFonts w:ascii="Calibri" w:hAnsi="Calibri" w:cs="Calibri"/>
          <w:sz w:val="24"/>
          <w:szCs w:val="24"/>
          <w:u w:val="single"/>
        </w:rPr>
        <w:t>;</w:t>
      </w:r>
      <w:proofErr w:type="gramEnd"/>
      <w:r>
        <w:rPr>
          <w:rFonts w:ascii="Calibri" w:hAnsi="Calibri" w:cs="Calibri"/>
          <w:sz w:val="24"/>
          <w:szCs w:val="24"/>
          <w:u w:val="single"/>
        </w:rPr>
        <w:t xml:space="preserve"> and cyclohexene/cyclohexane ring. Known compounds that fit the description provided in this subsection (3</w:t>
      </w:r>
      <w:proofErr w:type="gramStart"/>
      <w:r>
        <w:rPr>
          <w:rFonts w:ascii="Calibri" w:hAnsi="Calibri" w:cs="Calibri"/>
          <w:sz w:val="24"/>
          <w:szCs w:val="24"/>
          <w:u w:val="single"/>
        </w:rPr>
        <w:t>)(</w:t>
      </w:r>
      <w:proofErr w:type="gramEnd"/>
      <w:r>
        <w:rPr>
          <w:rFonts w:ascii="Calibri" w:hAnsi="Calibri" w:cs="Calibri"/>
          <w:sz w:val="24"/>
          <w:szCs w:val="24"/>
          <w:u w:val="single"/>
        </w:rPr>
        <w:t>d)(</w:t>
      </w:r>
      <w:proofErr w:type="spellStart"/>
      <w:r>
        <w:rPr>
          <w:rFonts w:ascii="Calibri" w:hAnsi="Calibri" w:cs="Calibri"/>
          <w:sz w:val="24"/>
          <w:szCs w:val="24"/>
          <w:u w:val="single"/>
        </w:rPr>
        <w:t>i</w:t>
      </w:r>
      <w:proofErr w:type="spellEnd"/>
      <w:r>
        <w:rPr>
          <w:rFonts w:ascii="Calibri" w:hAnsi="Calibri" w:cs="Calibri"/>
          <w:sz w:val="24"/>
          <w:szCs w:val="24"/>
          <w:u w:val="single"/>
        </w:rPr>
        <w:t>) include:</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lastRenderedPageBreak/>
        <w:t>(A) Tetrahydrocannabinol</w:t>
      </w:r>
      <w:r>
        <w:rPr>
          <w:rFonts w:ascii="Calibri" w:hAnsi="Calibri" w:cs="Calibri"/>
          <w:sz w:val="24"/>
          <w:szCs w:val="24"/>
          <w:u w:val="single"/>
        </w:rPr>
        <w:t xml:space="preserve">s – a single </w:t>
      </w:r>
      <w:proofErr w:type="gramStart"/>
      <w:r>
        <w:rPr>
          <w:rFonts w:ascii="Calibri" w:hAnsi="Calibri" w:cs="Calibri"/>
          <w:sz w:val="24"/>
          <w:szCs w:val="24"/>
          <w:u w:val="single"/>
        </w:rPr>
        <w:t>double-bond</w:t>
      </w:r>
      <w:proofErr w:type="gramEnd"/>
      <w:r>
        <w:rPr>
          <w:rFonts w:ascii="Calibri" w:hAnsi="Calibri" w:cs="Calibri"/>
          <w:sz w:val="24"/>
          <w:szCs w:val="24"/>
          <w:u w:val="single"/>
        </w:rPr>
        <w:t xml:space="preserve"> in the C ring:</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 Delta-10-THC and isomers;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(II) Delta-9-THC and isomers;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(III) Delta-8-THC and isomers;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(IV) Delta-7-THC and isomers;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(V) Delta-6a-THC and isomers; and</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(VI) Delta-10a-THC and isomers;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(B) </w:t>
      </w:r>
      <w:proofErr w:type="spellStart"/>
      <w:r>
        <w:rPr>
          <w:rFonts w:ascii="Calibri" w:hAnsi="Calibri" w:cs="Calibri"/>
          <w:sz w:val="24"/>
          <w:szCs w:val="24"/>
          <w:u w:val="single"/>
        </w:rPr>
        <w:t>Hexahydrocannabinol</w:t>
      </w:r>
      <w:proofErr w:type="spellEnd"/>
      <w:r>
        <w:rPr>
          <w:rFonts w:ascii="Calibri" w:hAnsi="Calibri" w:cs="Calibri"/>
          <w:sz w:val="24"/>
          <w:szCs w:val="24"/>
          <w:u w:val="single"/>
        </w:rPr>
        <w:t xml:space="preserve"> – no </w:t>
      </w:r>
      <w:r>
        <w:rPr>
          <w:rFonts w:ascii="Calibri" w:hAnsi="Calibri" w:cs="Calibri"/>
          <w:sz w:val="24"/>
          <w:szCs w:val="24"/>
          <w:u w:val="single"/>
        </w:rPr>
        <w:t>double bonds in the C ring</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(C) Carboxylates (C-2 and C-4) of tetrahydrocannabinols or </w:t>
      </w:r>
      <w:proofErr w:type="spellStart"/>
      <w:r>
        <w:rPr>
          <w:rFonts w:ascii="Calibri" w:hAnsi="Calibri" w:cs="Calibri"/>
          <w:sz w:val="24"/>
          <w:szCs w:val="24"/>
          <w:u w:val="single"/>
        </w:rPr>
        <w:t>hexahydrocannabinol</w:t>
      </w:r>
      <w:proofErr w:type="spellEnd"/>
      <w:r>
        <w:rPr>
          <w:rFonts w:ascii="Calibri" w:hAnsi="Calibri" w:cs="Calibri"/>
          <w:sz w:val="24"/>
          <w:szCs w:val="24"/>
          <w:u w:val="single"/>
        </w:rPr>
        <w:t>:</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 Delta-9-THC acid (Delta-9-THCA);</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(II) Similar carboxylates of Delta-9-THCA for tetrahydrocannabinols in (d</w:t>
      </w:r>
      <w:proofErr w:type="gramStart"/>
      <w:r>
        <w:rPr>
          <w:rFonts w:ascii="Calibri" w:hAnsi="Calibri" w:cs="Calibri"/>
          <w:sz w:val="24"/>
          <w:szCs w:val="24"/>
          <w:u w:val="single"/>
        </w:rPr>
        <w:t>)(</w:t>
      </w:r>
      <w:proofErr w:type="spellStart"/>
      <w:proofErr w:type="gramEnd"/>
      <w:r>
        <w:rPr>
          <w:rFonts w:ascii="Calibri" w:hAnsi="Calibri" w:cs="Calibri"/>
          <w:sz w:val="24"/>
          <w:szCs w:val="24"/>
          <w:u w:val="single"/>
        </w:rPr>
        <w:t>i</w:t>
      </w:r>
      <w:proofErr w:type="spellEnd"/>
      <w:r>
        <w:rPr>
          <w:rFonts w:ascii="Calibri" w:hAnsi="Calibri" w:cs="Calibri"/>
          <w:sz w:val="24"/>
          <w:szCs w:val="24"/>
          <w:u w:val="single"/>
        </w:rPr>
        <w:t xml:space="preserve">)(A)(I) through (VI) of this </w:t>
      </w:r>
      <w:r>
        <w:rPr>
          <w:rFonts w:ascii="Calibri" w:hAnsi="Calibri" w:cs="Calibri"/>
          <w:sz w:val="24"/>
          <w:szCs w:val="24"/>
          <w:u w:val="single"/>
        </w:rPr>
        <w:t>subsection; and</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(III) Carboxylate esters in (d</w:t>
      </w:r>
      <w:proofErr w:type="gramStart"/>
      <w:r>
        <w:rPr>
          <w:rFonts w:ascii="Calibri" w:hAnsi="Calibri" w:cs="Calibri"/>
          <w:sz w:val="24"/>
          <w:szCs w:val="24"/>
          <w:u w:val="single"/>
        </w:rPr>
        <w:t>)(</w:t>
      </w:r>
      <w:proofErr w:type="spellStart"/>
      <w:proofErr w:type="gramEnd"/>
      <w:r>
        <w:rPr>
          <w:rFonts w:ascii="Calibri" w:hAnsi="Calibri" w:cs="Calibri"/>
          <w:sz w:val="24"/>
          <w:szCs w:val="24"/>
          <w:u w:val="single"/>
        </w:rPr>
        <w:t>i</w:t>
      </w:r>
      <w:proofErr w:type="spellEnd"/>
      <w:r>
        <w:rPr>
          <w:rFonts w:ascii="Calibri" w:hAnsi="Calibri" w:cs="Calibri"/>
          <w:sz w:val="24"/>
          <w:szCs w:val="24"/>
          <w:u w:val="single"/>
        </w:rPr>
        <w:t xml:space="preserve">)(A)(I) through (VI) of this subsection; </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(D) Alkyl analogues (C-3) of tetrahydrocannabinols or </w:t>
      </w:r>
      <w:proofErr w:type="spellStart"/>
      <w:r>
        <w:rPr>
          <w:rFonts w:ascii="Calibri" w:hAnsi="Calibri" w:cs="Calibri"/>
          <w:sz w:val="24"/>
          <w:szCs w:val="24"/>
          <w:u w:val="single"/>
        </w:rPr>
        <w:t>hexahydrocannabinol</w:t>
      </w:r>
      <w:proofErr w:type="spellEnd"/>
      <w:r>
        <w:rPr>
          <w:rFonts w:ascii="Calibri" w:hAnsi="Calibri" w:cs="Calibri"/>
          <w:sz w:val="24"/>
          <w:szCs w:val="24"/>
          <w:u w:val="single"/>
        </w:rPr>
        <w:t>:</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 Delta-9-THCP (Delta-9-tetrahydrocannabiphorol) and n-alkyl analogues;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(II) Similar alk</w:t>
      </w:r>
      <w:r>
        <w:rPr>
          <w:rFonts w:ascii="Calibri" w:hAnsi="Calibri" w:cs="Calibri"/>
          <w:sz w:val="24"/>
          <w:szCs w:val="24"/>
          <w:u w:val="single"/>
        </w:rPr>
        <w:t>ylated analogues of Delta-9-THC for tetrahydrocannabinols in (d</w:t>
      </w:r>
      <w:proofErr w:type="gramStart"/>
      <w:r>
        <w:rPr>
          <w:rFonts w:ascii="Calibri" w:hAnsi="Calibri" w:cs="Calibri"/>
          <w:sz w:val="24"/>
          <w:szCs w:val="24"/>
          <w:u w:val="single"/>
        </w:rPr>
        <w:t>)(</w:t>
      </w:r>
      <w:proofErr w:type="spellStart"/>
      <w:proofErr w:type="gramEnd"/>
      <w:r>
        <w:rPr>
          <w:rFonts w:ascii="Calibri" w:hAnsi="Calibri" w:cs="Calibri"/>
          <w:sz w:val="24"/>
          <w:szCs w:val="24"/>
          <w:u w:val="single"/>
        </w:rPr>
        <w:t>i</w:t>
      </w:r>
      <w:proofErr w:type="spellEnd"/>
      <w:r>
        <w:rPr>
          <w:rFonts w:ascii="Calibri" w:hAnsi="Calibri" w:cs="Calibri"/>
          <w:sz w:val="24"/>
          <w:szCs w:val="24"/>
          <w:u w:val="single"/>
        </w:rPr>
        <w:t>)(A)(I) through (VI) of this subsection; and</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(E) </w:t>
      </w:r>
      <w:proofErr w:type="spellStart"/>
      <w:r>
        <w:rPr>
          <w:rFonts w:ascii="Calibri" w:hAnsi="Calibri" w:cs="Calibri"/>
          <w:sz w:val="24"/>
          <w:szCs w:val="24"/>
          <w:u w:val="single"/>
        </w:rPr>
        <w:t>Hydroxylated</w:t>
      </w:r>
      <w:proofErr w:type="spellEnd"/>
      <w:r>
        <w:rPr>
          <w:rFonts w:ascii="Calibri" w:hAnsi="Calibri" w:cs="Calibri"/>
          <w:sz w:val="24"/>
          <w:szCs w:val="24"/>
          <w:u w:val="single"/>
        </w:rPr>
        <w:t xml:space="preserve"> analogues of tetrahydrocannabinols or </w:t>
      </w:r>
      <w:proofErr w:type="spellStart"/>
      <w:r>
        <w:rPr>
          <w:rFonts w:ascii="Calibri" w:hAnsi="Calibri" w:cs="Calibri"/>
          <w:sz w:val="24"/>
          <w:szCs w:val="24"/>
          <w:u w:val="single"/>
        </w:rPr>
        <w:t>hexahydrocannabinol</w:t>
      </w:r>
      <w:proofErr w:type="spellEnd"/>
      <w:r>
        <w:rPr>
          <w:rFonts w:ascii="Calibri" w:hAnsi="Calibri" w:cs="Calibri"/>
          <w:sz w:val="24"/>
          <w:szCs w:val="24"/>
          <w:u w:val="single"/>
        </w:rPr>
        <w:t>:</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(I) 11-hydroxy-delta-9-THC and 8- and 10-hydroxy analogues; and</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(II) </w:t>
      </w:r>
      <w:r>
        <w:rPr>
          <w:rFonts w:ascii="Calibri" w:hAnsi="Calibri" w:cs="Calibri"/>
          <w:sz w:val="24"/>
          <w:szCs w:val="24"/>
          <w:u w:val="single"/>
        </w:rPr>
        <w:t xml:space="preserve">Similar </w:t>
      </w:r>
      <w:proofErr w:type="spellStart"/>
      <w:r>
        <w:rPr>
          <w:rFonts w:ascii="Calibri" w:hAnsi="Calibri" w:cs="Calibri"/>
          <w:sz w:val="24"/>
          <w:szCs w:val="24"/>
          <w:u w:val="single"/>
        </w:rPr>
        <w:t>hydroxylated</w:t>
      </w:r>
      <w:proofErr w:type="spellEnd"/>
      <w:r>
        <w:rPr>
          <w:rFonts w:ascii="Calibri" w:hAnsi="Calibri" w:cs="Calibri"/>
          <w:sz w:val="24"/>
          <w:szCs w:val="24"/>
          <w:u w:val="single"/>
        </w:rPr>
        <w:t xml:space="preserve"> analogues of Delta-9-THC for tetrahydrocannabinols in (d</w:t>
      </w:r>
      <w:proofErr w:type="gramStart"/>
      <w:r>
        <w:rPr>
          <w:rFonts w:ascii="Calibri" w:hAnsi="Calibri" w:cs="Calibri"/>
          <w:sz w:val="24"/>
          <w:szCs w:val="24"/>
          <w:u w:val="single"/>
        </w:rPr>
        <w:t>)(</w:t>
      </w:r>
      <w:proofErr w:type="spellStart"/>
      <w:proofErr w:type="gramEnd"/>
      <w:r>
        <w:rPr>
          <w:rFonts w:ascii="Calibri" w:hAnsi="Calibri" w:cs="Calibri"/>
          <w:sz w:val="24"/>
          <w:szCs w:val="24"/>
          <w:u w:val="single"/>
        </w:rPr>
        <w:t>i</w:t>
      </w:r>
      <w:proofErr w:type="spellEnd"/>
      <w:r>
        <w:rPr>
          <w:rFonts w:ascii="Calibri" w:hAnsi="Calibri" w:cs="Calibri"/>
          <w:sz w:val="24"/>
          <w:szCs w:val="24"/>
          <w:u w:val="single"/>
        </w:rPr>
        <w:t>)(A)(I) through (VI) of this subsection;</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(ii) Possesses significant CB1 agonist activity as demonstrable by binding affinity (Ki) to the CB1 receptors at less than 200 </w:t>
      </w:r>
      <w:proofErr w:type="spellStart"/>
      <w:r>
        <w:rPr>
          <w:rFonts w:ascii="Calibri" w:hAnsi="Calibri" w:cs="Calibri"/>
          <w:sz w:val="24"/>
          <w:szCs w:val="24"/>
          <w:u w:val="single"/>
        </w:rPr>
        <w:t>nM</w:t>
      </w:r>
      <w:proofErr w:type="spellEnd"/>
      <w:r>
        <w:rPr>
          <w:rFonts w:ascii="Calibri" w:hAnsi="Calibri" w:cs="Calibri"/>
          <w:sz w:val="24"/>
          <w:szCs w:val="24"/>
          <w:u w:val="single"/>
        </w:rPr>
        <w:t>; and</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(iii) Results in positive effects for all four components of the tetrad test in rodents or reliably causes functional impairment in humans as assayed by a method </w:t>
      </w:r>
      <w:proofErr w:type="gramStart"/>
      <w:r>
        <w:rPr>
          <w:rFonts w:ascii="Calibri" w:hAnsi="Calibri" w:cs="Calibri"/>
          <w:sz w:val="24"/>
          <w:szCs w:val="24"/>
          <w:u w:val="single"/>
        </w:rPr>
        <w:t>possessing</w:t>
      </w:r>
      <w:proofErr w:type="gramEnd"/>
      <w:r>
        <w:rPr>
          <w:rFonts w:ascii="Calibri" w:hAnsi="Calibri" w:cs="Calibri"/>
          <w:sz w:val="24"/>
          <w:szCs w:val="24"/>
          <w:u w:val="single"/>
        </w:rPr>
        <w:t xml:space="preserve"> scientific consensus.</w:t>
      </w:r>
    </w:p>
    <w:p w:rsidR="00D47CD1" w:rsidRDefault="00347909">
      <w:pPr>
        <w:spacing w:line="408" w:lineRule="exact"/>
        <w:ind w:firstLine="576"/>
        <w:rPr>
          <w:rFonts w:ascii="Calibri" w:hAnsi="Calibri" w:cs="Calibri"/>
          <w:sz w:val="24"/>
          <w:szCs w:val="24"/>
          <w:u w:val="single"/>
        </w:rPr>
      </w:pPr>
      <w:r>
        <w:rPr>
          <w:rFonts w:ascii="Calibri" w:hAnsi="Calibri" w:cs="Calibri"/>
          <w:sz w:val="24"/>
          <w:szCs w:val="24"/>
          <w:u w:val="single"/>
        </w:rPr>
        <w:t xml:space="preserve"> "Class B cannabinoid" means all cannabinoids that do not mee</w:t>
      </w:r>
      <w:r>
        <w:rPr>
          <w:rFonts w:ascii="Calibri" w:hAnsi="Calibri" w:cs="Calibri"/>
          <w:sz w:val="24"/>
          <w:szCs w:val="24"/>
          <w:u w:val="single"/>
        </w:rPr>
        <w:t>t the form and function of class A cannabinoids.</w:t>
      </w:r>
    </w:p>
    <w:p w:rsidR="00D47CD1" w:rsidRDefault="00D47CD1"/>
    <w:p w:rsidR="00D47CD1" w:rsidRDefault="00347909">
      <w:pPr>
        <w:shd w:val="clear" w:color="auto" w:fill="FFFFFF"/>
        <w:ind w:firstLine="720"/>
        <w:rPr>
          <w:rFonts w:ascii="Calibri" w:eastAsia="Helvetica" w:hAnsi="Calibri" w:cs="Calibri"/>
          <w:color w:val="000000"/>
          <w:sz w:val="24"/>
          <w:szCs w:val="24"/>
          <w:shd w:val="clear" w:color="auto" w:fill="FFFFFF"/>
          <w:lang w:bidi="ar"/>
        </w:rPr>
      </w:pPr>
      <w:r>
        <w:rPr>
          <w:rFonts w:ascii="Calibri" w:eastAsia="Helvetica" w:hAnsi="Calibri" w:cs="Calibri"/>
          <w:color w:val="000000"/>
          <w:sz w:val="24"/>
          <w:szCs w:val="24"/>
          <w:shd w:val="clear" w:color="auto" w:fill="FFFFFF"/>
          <w:lang w:bidi="ar"/>
        </w:rPr>
        <w:t>"Hemp" means the plant </w:t>
      </w:r>
      <w:r>
        <w:rPr>
          <w:rFonts w:ascii="Calibri" w:eastAsia="Helvetica" w:hAnsi="Calibri" w:cs="Calibri"/>
          <w:i/>
          <w:iCs/>
          <w:color w:val="000000"/>
          <w:sz w:val="24"/>
          <w:szCs w:val="24"/>
          <w:shd w:val="clear" w:color="auto" w:fill="FFFFFF"/>
          <w:lang w:bidi="ar"/>
        </w:rPr>
        <w:t>Cannabis sativa L.</w:t>
      </w:r>
      <w:r>
        <w:rPr>
          <w:rFonts w:ascii="Calibri" w:eastAsia="Helvetica" w:hAnsi="Calibri" w:cs="Calibri"/>
          <w:color w:val="000000"/>
          <w:sz w:val="24"/>
          <w:szCs w:val="24"/>
          <w:shd w:val="clear" w:color="auto" w:fill="FFFFFF"/>
          <w:lang w:bidi="ar"/>
        </w:rPr>
        <w:t> and any part of that plant, including the seeds thereof and all derivatives, extracts, cannabinoids, isomers, acids, salts, and salts of isomers, whether growing or</w:t>
      </w:r>
      <w:r>
        <w:rPr>
          <w:rFonts w:ascii="Calibri" w:eastAsia="Helvetica" w:hAnsi="Calibri" w:cs="Calibri"/>
          <w:color w:val="000000"/>
          <w:sz w:val="24"/>
          <w:szCs w:val="24"/>
          <w:shd w:val="clear" w:color="auto" w:fill="FFFFFF"/>
          <w:lang w:bidi="ar"/>
        </w:rPr>
        <w:t xml:space="preserve"> not, with a delta-9 tetrahydrocannabinol concentration of not more than 0.3 percent on a dry weight basis</w:t>
      </w:r>
      <w:r>
        <w:rPr>
          <w:rFonts w:ascii="Calibri" w:eastAsia="Helvetica" w:hAnsi="Calibri" w:cs="Calibri"/>
          <w:color w:val="000000"/>
          <w:sz w:val="24"/>
          <w:szCs w:val="24"/>
          <w:shd w:val="clear" w:color="auto" w:fill="FFFFFF"/>
          <w:lang w:bidi="ar"/>
        </w:rPr>
        <w:t xml:space="preserve"> </w:t>
      </w:r>
      <w:r>
        <w:rPr>
          <w:rFonts w:ascii="Calibri" w:eastAsia="Helvetica" w:hAnsi="Calibri" w:cs="Calibri"/>
          <w:color w:val="000000"/>
          <w:sz w:val="24"/>
          <w:szCs w:val="24"/>
          <w:u w:val="single"/>
          <w:shd w:val="clear" w:color="auto" w:fill="FFFFFF"/>
          <w:lang w:bidi="ar"/>
        </w:rPr>
        <w:t>or as allowable by federal law</w:t>
      </w:r>
      <w:r>
        <w:rPr>
          <w:rFonts w:ascii="Calibri" w:eastAsia="Helvetica" w:hAnsi="Calibri" w:cs="Calibri"/>
          <w:color w:val="000000"/>
          <w:sz w:val="24"/>
          <w:szCs w:val="24"/>
          <w:shd w:val="clear" w:color="auto" w:fill="FFFFFF"/>
          <w:lang w:bidi="ar"/>
        </w:rPr>
        <w:t>.</w:t>
      </w:r>
    </w:p>
    <w:p w:rsidR="00D47CD1" w:rsidRDefault="00347909">
      <w:pPr>
        <w:shd w:val="clear" w:color="auto" w:fill="FFFFFF"/>
        <w:ind w:firstLine="720"/>
        <w:rPr>
          <w:rFonts w:ascii="Calibri" w:hAnsi="Calibri" w:cs="Calibri"/>
          <w:sz w:val="24"/>
          <w:szCs w:val="24"/>
        </w:rPr>
      </w:pPr>
      <w:r>
        <w:rPr>
          <w:rFonts w:ascii="Calibri" w:eastAsia="Helvetica" w:hAnsi="Calibri" w:cs="Calibri"/>
          <w:color w:val="000000"/>
          <w:sz w:val="24"/>
          <w:szCs w:val="24"/>
          <w:u w:val="single"/>
          <w:shd w:val="clear" w:color="auto" w:fill="FFFFFF"/>
          <w:lang w:bidi="ar"/>
        </w:rPr>
        <w:lastRenderedPageBreak/>
        <w:t xml:space="preserve"> “Hemp cannabinoid product” means any </w:t>
      </w:r>
      <w:r>
        <w:rPr>
          <w:rFonts w:ascii="Calibri" w:eastAsia="Helvetica" w:hAnsi="Calibri" w:cs="Calibri"/>
          <w:color w:val="000000"/>
          <w:sz w:val="24"/>
          <w:szCs w:val="24"/>
          <w:u w:val="single"/>
          <w:shd w:val="clear" w:color="auto" w:fill="FFFFFF"/>
          <w:lang w:bidi="ar"/>
        </w:rPr>
        <w:t xml:space="preserve">consumable </w:t>
      </w:r>
      <w:r>
        <w:rPr>
          <w:rFonts w:ascii="Calibri" w:eastAsia="Helvetica" w:hAnsi="Calibri" w:cs="Calibri"/>
          <w:color w:val="000000"/>
          <w:sz w:val="24"/>
          <w:szCs w:val="24"/>
          <w:u w:val="single"/>
          <w:shd w:val="clear" w:color="auto" w:fill="FFFFFF"/>
          <w:lang w:bidi="ar"/>
        </w:rPr>
        <w:t xml:space="preserve">product derived from hemp as defined in this section, which explicitly or implicitly markets </w:t>
      </w:r>
      <w:r>
        <w:rPr>
          <w:rFonts w:ascii="Calibri" w:eastAsia="Helvetica" w:hAnsi="Calibri" w:cs="Calibri"/>
          <w:color w:val="000000"/>
          <w:sz w:val="24"/>
          <w:szCs w:val="24"/>
          <w:u w:val="single"/>
          <w:shd w:val="clear" w:color="auto" w:fill="FFFFFF"/>
          <w:lang w:bidi="ar"/>
        </w:rPr>
        <w:t xml:space="preserve">a Class B </w:t>
      </w:r>
      <w:r>
        <w:rPr>
          <w:rFonts w:ascii="Calibri" w:eastAsia="Helvetica" w:hAnsi="Calibri" w:cs="Calibri"/>
          <w:color w:val="000000"/>
          <w:sz w:val="24"/>
          <w:szCs w:val="24"/>
          <w:u w:val="single"/>
          <w:shd w:val="clear" w:color="auto" w:fill="FFFFFF"/>
          <w:lang w:bidi="ar"/>
        </w:rPr>
        <w:t xml:space="preserve">cannabinoid concentration or otherwise contains a </w:t>
      </w:r>
      <w:r>
        <w:rPr>
          <w:rFonts w:ascii="Calibri" w:eastAsia="Helvetica" w:hAnsi="Calibri" w:cs="Calibri"/>
          <w:color w:val="000000"/>
          <w:sz w:val="24"/>
          <w:szCs w:val="24"/>
          <w:u w:val="single"/>
          <w:shd w:val="clear" w:color="auto" w:fill="FFFFFF"/>
          <w:lang w:bidi="ar"/>
        </w:rPr>
        <w:t xml:space="preserve">Class B </w:t>
      </w:r>
      <w:r>
        <w:rPr>
          <w:rFonts w:ascii="Calibri" w:eastAsia="Helvetica" w:hAnsi="Calibri" w:cs="Calibri"/>
          <w:color w:val="000000"/>
          <w:sz w:val="24"/>
          <w:szCs w:val="24"/>
          <w:u w:val="single"/>
          <w:shd w:val="clear" w:color="auto" w:fill="FFFFFF"/>
          <w:lang w:bidi="ar"/>
        </w:rPr>
        <w:t>cannabinoid or cannabinoids to a significant degree for human or animal consumption</w:t>
      </w:r>
      <w:r>
        <w:rPr>
          <w:rFonts w:ascii="Calibri" w:eastAsia="Helvetica" w:hAnsi="Calibri" w:cs="Calibri"/>
          <w:color w:val="000000"/>
          <w:sz w:val="24"/>
          <w:szCs w:val="24"/>
          <w:u w:val="single"/>
          <w:shd w:val="clear" w:color="auto" w:fill="FFFFFF"/>
          <w:lang w:bidi="ar"/>
        </w:rPr>
        <w:t xml:space="preserve"> above 2%</w:t>
      </w:r>
      <w:r>
        <w:rPr>
          <w:rFonts w:ascii="Calibri" w:eastAsia="Helvetica" w:hAnsi="Calibri" w:cs="Calibri"/>
          <w:color w:val="000000"/>
          <w:sz w:val="24"/>
          <w:szCs w:val="24"/>
          <w:u w:val="single"/>
          <w:shd w:val="clear" w:color="auto" w:fill="FFFFFF"/>
          <w:lang w:bidi="ar"/>
        </w:rPr>
        <w:t>.</w:t>
      </w:r>
    </w:p>
    <w:p w:rsidR="00D47CD1" w:rsidRDefault="00347909">
      <w:pPr>
        <w:shd w:val="clear" w:color="auto" w:fill="FFFFFF"/>
        <w:ind w:firstLine="720"/>
        <w:rPr>
          <w:rFonts w:ascii="Calibri" w:hAnsi="Calibri" w:cs="Calibri"/>
          <w:sz w:val="24"/>
          <w:szCs w:val="24"/>
          <w:u w:val="single"/>
        </w:rPr>
      </w:pPr>
      <w:r>
        <w:rPr>
          <w:rFonts w:ascii="Calibri" w:hAnsi="Calibri" w:cs="Calibri"/>
          <w:sz w:val="24"/>
          <w:szCs w:val="24"/>
          <w:u w:val="single"/>
        </w:rPr>
        <w:t xml:space="preserve"> </w:t>
      </w:r>
      <w:r>
        <w:rPr>
          <w:rFonts w:ascii="Calibri" w:hAnsi="Calibri" w:cs="Calibri"/>
          <w:sz w:val="24"/>
          <w:szCs w:val="24"/>
          <w:u w:val="single"/>
        </w:rPr>
        <w:t>“Hemp Extract” means any directly extracted or concentrated cannabinoids or terpenes naturally occurring in hemp</w:t>
      </w:r>
    </w:p>
    <w:p w:rsidR="00D47CD1" w:rsidRDefault="00347909">
      <w:pPr>
        <w:shd w:val="clear" w:color="auto" w:fill="FFFFFF"/>
        <w:ind w:firstLine="720"/>
        <w:rPr>
          <w:rFonts w:ascii="Calibri" w:hAnsi="Calibri" w:cs="Calibri"/>
          <w:sz w:val="24"/>
          <w:szCs w:val="24"/>
          <w:u w:val="single"/>
        </w:rPr>
      </w:pPr>
      <w:r>
        <w:rPr>
          <w:rFonts w:ascii="Calibri" w:hAnsi="Calibri" w:cs="Calibri"/>
          <w:sz w:val="24"/>
          <w:szCs w:val="24"/>
          <w:u w:val="single"/>
        </w:rPr>
        <w:t xml:space="preserve">“Hemp Food Product” means any consumable product </w:t>
      </w:r>
      <w:r>
        <w:rPr>
          <w:rFonts w:ascii="Calibri" w:eastAsia="Helvetica" w:hAnsi="Calibri" w:cs="Calibri"/>
          <w:color w:val="000000"/>
          <w:sz w:val="24"/>
          <w:szCs w:val="24"/>
          <w:u w:val="single"/>
          <w:shd w:val="clear" w:color="auto" w:fill="FFFFFF"/>
          <w:lang w:bidi="ar"/>
        </w:rPr>
        <w:t xml:space="preserve"> for human or animal consumption</w:t>
      </w:r>
      <w:r>
        <w:rPr>
          <w:rFonts w:ascii="Calibri" w:eastAsia="Helvetica" w:hAnsi="Calibri" w:cs="Calibri"/>
          <w:color w:val="000000"/>
          <w:sz w:val="24"/>
          <w:szCs w:val="24"/>
          <w:u w:val="single"/>
          <w:shd w:val="clear" w:color="auto" w:fill="FFFFFF"/>
          <w:lang w:bidi="ar"/>
        </w:rPr>
        <w:t xml:space="preserve"> </w:t>
      </w:r>
      <w:r>
        <w:rPr>
          <w:rFonts w:ascii="Calibri" w:hAnsi="Calibri" w:cs="Calibri"/>
          <w:sz w:val="24"/>
          <w:szCs w:val="24"/>
          <w:u w:val="single"/>
        </w:rPr>
        <w:t xml:space="preserve">that contain </w:t>
      </w:r>
      <w:r>
        <w:rPr>
          <w:rFonts w:ascii="Calibri" w:eastAsia="Helvetica" w:hAnsi="Calibri" w:cs="Calibri"/>
          <w:color w:val="000000"/>
          <w:sz w:val="24"/>
          <w:szCs w:val="24"/>
          <w:u w:val="single"/>
          <w:shd w:val="clear" w:color="auto" w:fill="FFFFFF"/>
          <w:lang w:bidi="ar"/>
        </w:rPr>
        <w:t>any part of that plant, including the seeds ther</w:t>
      </w:r>
      <w:r>
        <w:rPr>
          <w:rFonts w:ascii="Calibri" w:eastAsia="Helvetica" w:hAnsi="Calibri" w:cs="Calibri"/>
          <w:color w:val="000000"/>
          <w:sz w:val="24"/>
          <w:szCs w:val="24"/>
          <w:u w:val="single"/>
          <w:shd w:val="clear" w:color="auto" w:fill="FFFFFF"/>
          <w:lang w:bidi="ar"/>
        </w:rPr>
        <w:t xml:space="preserve">eof and all derivatives, extracts, cannabinoids, isomers, acids, salts, and salts of isomers, whether growing or not, with a delta-9 tetrahydrocannabinol concentration of not more than 0.3 percent </w:t>
      </w:r>
      <w:r>
        <w:rPr>
          <w:rFonts w:ascii="Calibri" w:eastAsia="Helvetica" w:hAnsi="Calibri" w:cs="Calibri"/>
          <w:color w:val="000000"/>
          <w:sz w:val="24"/>
          <w:szCs w:val="24"/>
          <w:u w:val="single"/>
          <w:shd w:val="clear" w:color="auto" w:fill="FFFFFF"/>
          <w:lang w:bidi="ar"/>
        </w:rPr>
        <w:t>or as allowable by federal law</w:t>
      </w:r>
      <w:r>
        <w:rPr>
          <w:rFonts w:ascii="Calibri" w:eastAsia="Helvetica" w:hAnsi="Calibri" w:cs="Calibri"/>
          <w:color w:val="000000"/>
          <w:sz w:val="24"/>
          <w:szCs w:val="24"/>
          <w:u w:val="single"/>
          <w:shd w:val="clear" w:color="auto" w:fill="FFFFFF"/>
          <w:lang w:bidi="ar"/>
        </w:rPr>
        <w:t>.</w:t>
      </w:r>
      <w:r>
        <w:rPr>
          <w:rFonts w:ascii="Calibri" w:eastAsia="Helvetica" w:hAnsi="Calibri" w:cs="Calibri"/>
          <w:color w:val="000000"/>
          <w:sz w:val="24"/>
          <w:szCs w:val="24"/>
          <w:u w:val="single"/>
          <w:shd w:val="clear" w:color="auto" w:fill="FFFFFF"/>
          <w:lang w:bidi="ar"/>
        </w:rPr>
        <w:t xml:space="preserve"> Including but not limited t</w:t>
      </w:r>
      <w:r>
        <w:rPr>
          <w:rFonts w:ascii="Calibri" w:eastAsia="Helvetica" w:hAnsi="Calibri" w:cs="Calibri"/>
          <w:color w:val="000000"/>
          <w:sz w:val="24"/>
          <w:szCs w:val="24"/>
          <w:u w:val="single"/>
          <w:shd w:val="clear" w:color="auto" w:fill="FFFFFF"/>
          <w:lang w:bidi="ar"/>
        </w:rPr>
        <w:t xml:space="preserve">o, </w:t>
      </w:r>
      <w:r>
        <w:rPr>
          <w:rFonts w:ascii="Calibri" w:hAnsi="Calibri" w:cs="Calibri"/>
          <w:sz w:val="24"/>
          <w:szCs w:val="24"/>
          <w:u w:val="single"/>
        </w:rPr>
        <w:t xml:space="preserve">raw hemp, </w:t>
      </w:r>
      <w:proofErr w:type="spellStart"/>
      <w:r>
        <w:rPr>
          <w:rFonts w:ascii="Calibri" w:hAnsi="Calibri" w:cs="Calibri"/>
          <w:sz w:val="24"/>
          <w:szCs w:val="24"/>
          <w:u w:val="single"/>
        </w:rPr>
        <w:t>cannanbinoids</w:t>
      </w:r>
      <w:proofErr w:type="spellEnd"/>
      <w:r>
        <w:rPr>
          <w:rFonts w:ascii="Calibri" w:hAnsi="Calibri" w:cs="Calibri"/>
          <w:sz w:val="24"/>
          <w:szCs w:val="24"/>
          <w:u w:val="single"/>
        </w:rPr>
        <w:t xml:space="preserve"> and terpenes.</w:t>
      </w:r>
    </w:p>
    <w:p w:rsidR="00D47CD1" w:rsidRDefault="00347909">
      <w:pPr>
        <w:shd w:val="clear" w:color="auto" w:fill="FFFFFF"/>
        <w:ind w:firstLine="720"/>
        <w:rPr>
          <w:rFonts w:ascii="Calibri" w:eastAsia="Helvetica" w:hAnsi="Calibri" w:cs="Calibri"/>
          <w:color w:val="000000"/>
          <w:sz w:val="24"/>
          <w:szCs w:val="24"/>
          <w:shd w:val="clear" w:color="auto" w:fill="FFFFFF"/>
          <w:lang w:bidi="ar"/>
        </w:rPr>
      </w:pPr>
      <w:r>
        <w:rPr>
          <w:rFonts w:ascii="Calibri" w:eastAsia="Helvetica" w:hAnsi="Calibri" w:cs="Calibri"/>
          <w:color w:val="000000"/>
          <w:sz w:val="24"/>
          <w:szCs w:val="24"/>
          <w:shd w:val="clear" w:color="auto" w:fill="FFFFFF"/>
          <w:lang w:bidi="ar"/>
        </w:rPr>
        <w:t>"Hemp processor" means a person who takes possession of raw hemp material with the intent to modify, package, or sell a transitional or finished hemp product.</w:t>
      </w:r>
    </w:p>
    <w:p w:rsidR="00D47CD1" w:rsidRDefault="00D47CD1">
      <w:pPr>
        <w:rPr>
          <w:rFonts w:ascii="Calibri" w:eastAsia="SimSun" w:hAnsi="Calibri" w:cs="Calibri"/>
          <w:sz w:val="24"/>
          <w:szCs w:val="24"/>
        </w:rPr>
      </w:pPr>
    </w:p>
    <w:p w:rsidR="00D47CD1" w:rsidRDefault="00347909">
      <w:pPr>
        <w:rPr>
          <w:rFonts w:ascii="Calibri" w:eastAsia="SimSun" w:hAnsi="Calibri" w:cs="Calibri"/>
          <w:sz w:val="24"/>
          <w:szCs w:val="24"/>
        </w:rPr>
      </w:pPr>
      <w:r>
        <w:rPr>
          <w:rFonts w:ascii="Calibri" w:eastAsia="SimSun" w:hAnsi="Calibri" w:cs="Calibri"/>
          <w:sz w:val="24"/>
          <w:szCs w:val="24"/>
          <w:u w:val="single"/>
        </w:rPr>
        <w:t>NEW SECTION.</w:t>
      </w:r>
      <w:r>
        <w:rPr>
          <w:rFonts w:ascii="Calibri" w:eastAsia="SimSun" w:hAnsi="Calibri" w:cs="Calibri"/>
          <w:sz w:val="24"/>
          <w:szCs w:val="24"/>
        </w:rPr>
        <w:t xml:space="preserve"> Sec. 3</w:t>
      </w:r>
      <w:r>
        <w:rPr>
          <w:rFonts w:ascii="Calibri" w:eastAsia="SimSun" w:hAnsi="Calibri" w:cs="Calibri"/>
          <w:sz w:val="24"/>
          <w:szCs w:val="24"/>
        </w:rPr>
        <w:t xml:space="preserve"> </w:t>
      </w:r>
      <w:r>
        <w:rPr>
          <w:rFonts w:ascii="Calibri" w:eastAsia="SimSun" w:hAnsi="Calibri" w:cs="Calibri"/>
          <w:sz w:val="24"/>
          <w:szCs w:val="24"/>
        </w:rPr>
        <w:t xml:space="preserve">SB 5276 Section 4 to </w:t>
      </w:r>
      <w:proofErr w:type="gramStart"/>
      <w:r>
        <w:rPr>
          <w:rFonts w:ascii="Calibri" w:eastAsia="SimSun" w:hAnsi="Calibri" w:cs="Calibri"/>
          <w:sz w:val="24"/>
          <w:szCs w:val="24"/>
        </w:rPr>
        <w:t>be amended</w:t>
      </w:r>
      <w:proofErr w:type="gramEnd"/>
    </w:p>
    <w:p w:rsidR="00D47CD1" w:rsidRDefault="00347909">
      <w:pPr>
        <w:ind w:firstLine="720"/>
        <w:rPr>
          <w:rFonts w:ascii="Calibri" w:eastAsia="SimSun" w:hAnsi="Calibri" w:cs="Calibri"/>
          <w:sz w:val="24"/>
          <w:szCs w:val="24"/>
        </w:rPr>
      </w:pPr>
      <w:r>
        <w:rPr>
          <w:rFonts w:ascii="Calibri" w:eastAsia="SimSun" w:hAnsi="Calibri" w:cs="Calibri"/>
          <w:sz w:val="24"/>
          <w:szCs w:val="24"/>
        </w:rPr>
        <w:t xml:space="preserve">(1)The whole hemp plant </w:t>
      </w:r>
      <w:proofErr w:type="gramStart"/>
      <w:r>
        <w:rPr>
          <w:rFonts w:ascii="Calibri" w:eastAsia="SimSun" w:hAnsi="Calibri" w:cs="Calibri"/>
          <w:sz w:val="24"/>
          <w:szCs w:val="24"/>
        </w:rPr>
        <w:t>may be used</w:t>
      </w:r>
      <w:proofErr w:type="gramEnd"/>
      <w:r>
        <w:rPr>
          <w:rFonts w:ascii="Calibri" w:eastAsia="SimSun" w:hAnsi="Calibri" w:cs="Calibri"/>
          <w:sz w:val="24"/>
          <w:szCs w:val="24"/>
        </w:rPr>
        <w:t xml:space="preserve"> as food </w:t>
      </w:r>
      <w:r>
        <w:rPr>
          <w:rFonts w:ascii="Calibri" w:eastAsia="SimSun" w:hAnsi="Calibri" w:cs="Calibri"/>
          <w:sz w:val="24"/>
          <w:szCs w:val="24"/>
          <w:u w:val="single"/>
        </w:rPr>
        <w:t xml:space="preserve">and shall not be considered an adulterant when added to food or dietary supplements. </w:t>
      </w:r>
      <w:proofErr w:type="gramStart"/>
      <w:r>
        <w:rPr>
          <w:rFonts w:ascii="Calibri" w:eastAsia="SimSun" w:hAnsi="Calibri" w:cs="Calibri"/>
          <w:sz w:val="24"/>
          <w:szCs w:val="24"/>
          <w:u w:val="single"/>
        </w:rPr>
        <w:t>The department and the Washington State Department Health</w:t>
      </w:r>
      <w:r>
        <w:rPr>
          <w:rFonts w:ascii="Calibri" w:eastAsia="SimSun" w:hAnsi="Calibri" w:cs="Calibri"/>
          <w:sz w:val="24"/>
          <w:szCs w:val="24"/>
        </w:rPr>
        <w:t xml:space="preserve"> shall regulate the processing of hemp for food </w:t>
      </w:r>
      <w:r>
        <w:rPr>
          <w:rFonts w:ascii="Calibri" w:eastAsia="SimSun" w:hAnsi="Calibri" w:cs="Calibri"/>
          <w:sz w:val="24"/>
          <w:szCs w:val="24"/>
          <w:u w:val="single"/>
        </w:rPr>
        <w:t>and hemp cannabinoid</w:t>
      </w:r>
      <w:r>
        <w:rPr>
          <w:rFonts w:ascii="Calibri" w:eastAsia="SimSun" w:hAnsi="Calibri" w:cs="Calibri"/>
          <w:sz w:val="24"/>
          <w:szCs w:val="24"/>
        </w:rPr>
        <w:t xml:space="preserve"> </w:t>
      </w:r>
      <w:r>
        <w:rPr>
          <w:rFonts w:ascii="Calibri" w:eastAsia="SimSun" w:hAnsi="Calibri" w:cs="Calibri"/>
          <w:sz w:val="24"/>
          <w:szCs w:val="24"/>
        </w:rPr>
        <w:t>p</w:t>
      </w:r>
      <w:r>
        <w:rPr>
          <w:rFonts w:ascii="Calibri" w:eastAsia="SimSun" w:hAnsi="Calibri" w:cs="Calibri"/>
          <w:sz w:val="24"/>
          <w:szCs w:val="24"/>
        </w:rPr>
        <w:t xml:space="preserve">roducts, </w:t>
      </w:r>
      <w:r>
        <w:rPr>
          <w:rFonts w:ascii="Calibri" w:eastAsia="SimSun" w:hAnsi="Calibri" w:cs="Calibri"/>
          <w:strike/>
          <w:sz w:val="24"/>
          <w:szCs w:val="24"/>
        </w:rPr>
        <w:t xml:space="preserve">that are allowable under federal law, </w:t>
      </w:r>
      <w:r>
        <w:rPr>
          <w:rFonts w:ascii="Calibri" w:eastAsia="SimSun" w:hAnsi="Calibri" w:cs="Calibri"/>
          <w:sz w:val="24"/>
          <w:szCs w:val="24"/>
        </w:rPr>
        <w:t>in the same manner as other food ingredient processing under chapters 15.130 and 69.07 RCW and may adopt rules as necessary to properly regulate</w:t>
      </w:r>
      <w:r>
        <w:rPr>
          <w:rFonts w:ascii="Calibri" w:eastAsia="SimSun" w:hAnsi="Calibri" w:cs="Calibri"/>
          <w:sz w:val="24"/>
          <w:szCs w:val="24"/>
          <w:u w:val="single"/>
        </w:rPr>
        <w:t xml:space="preserve"> and enforce</w:t>
      </w:r>
      <w:r>
        <w:rPr>
          <w:rFonts w:ascii="Calibri" w:eastAsia="SimSun" w:hAnsi="Calibri" w:cs="Calibri"/>
          <w:sz w:val="24"/>
          <w:szCs w:val="24"/>
        </w:rPr>
        <w:t xml:space="preserve"> the processing and testing of hemp for food products</w:t>
      </w:r>
      <w:r>
        <w:rPr>
          <w:rFonts w:ascii="Calibri" w:eastAsia="SimSun" w:hAnsi="Calibri" w:cs="Calibri"/>
          <w:sz w:val="24"/>
          <w:szCs w:val="24"/>
        </w:rPr>
        <w:t xml:space="preserve"> including, but not limited to,</w:t>
      </w:r>
      <w:proofErr w:type="gramEnd"/>
    </w:p>
    <w:p w:rsidR="00D47CD1" w:rsidRDefault="00347909">
      <w:pPr>
        <w:numPr>
          <w:ilvl w:val="0"/>
          <w:numId w:val="2"/>
        </w:numPr>
        <w:rPr>
          <w:rFonts w:ascii="Calibri" w:eastAsia="SimSun" w:hAnsi="Calibri" w:cs="Calibri"/>
          <w:sz w:val="24"/>
          <w:szCs w:val="24"/>
        </w:rPr>
      </w:pPr>
      <w:r>
        <w:rPr>
          <w:rFonts w:ascii="Calibri" w:hAnsi="Calibri" w:cs="Calibri"/>
          <w:sz w:val="24"/>
          <w:szCs w:val="24"/>
        </w:rPr>
        <w:t xml:space="preserve">Establishing </w:t>
      </w:r>
      <w:r>
        <w:rPr>
          <w:rFonts w:ascii="Calibri" w:eastAsia="SimSun" w:hAnsi="Calibri" w:cs="Calibri"/>
          <w:sz w:val="24"/>
          <w:szCs w:val="24"/>
        </w:rPr>
        <w:t>standards for creating hemp extracts used for food,</w:t>
      </w:r>
    </w:p>
    <w:p w:rsidR="00D47CD1" w:rsidRDefault="00347909">
      <w:pPr>
        <w:rPr>
          <w:rFonts w:ascii="Calibri" w:eastAsia="SimSun" w:hAnsi="Calibri" w:cs="Calibri"/>
          <w:sz w:val="24"/>
          <w:szCs w:val="24"/>
          <w:u w:val="single"/>
        </w:rPr>
      </w:pPr>
      <w:r>
        <w:rPr>
          <w:rFonts w:ascii="Calibri" w:eastAsia="SimSun" w:hAnsi="Calibri" w:cs="Calibri"/>
          <w:sz w:val="24"/>
          <w:szCs w:val="24"/>
          <w:u w:val="single"/>
        </w:rPr>
        <w:t>(</w:t>
      </w:r>
      <w:r>
        <w:rPr>
          <w:rFonts w:ascii="Calibri" w:eastAsia="SimSun" w:hAnsi="Calibri" w:cs="Calibri"/>
          <w:sz w:val="24"/>
          <w:szCs w:val="24"/>
          <w:u w:val="single"/>
        </w:rPr>
        <w:t>a</w:t>
      </w:r>
      <w:r>
        <w:rPr>
          <w:rFonts w:ascii="Calibri" w:eastAsia="SimSun" w:hAnsi="Calibri" w:cs="Calibri"/>
          <w:sz w:val="24"/>
          <w:szCs w:val="24"/>
          <w:u w:val="single"/>
        </w:rPr>
        <w:t>)Temporary regulations will be set for daily serving size limits for any cannabinoid determined in rule until federal regulated</w:t>
      </w:r>
      <w:r>
        <w:rPr>
          <w:rFonts w:ascii="Calibri" w:eastAsia="SimSun" w:hAnsi="Calibri" w:cs="Calibri"/>
          <w:sz w:val="24"/>
          <w:szCs w:val="24"/>
          <w:u w:val="single"/>
        </w:rPr>
        <w:t>,</w:t>
      </w:r>
      <w:r>
        <w:rPr>
          <w:rFonts w:ascii="Calibri" w:eastAsia="SimSun" w:hAnsi="Calibri" w:cs="Calibri"/>
          <w:sz w:val="24"/>
          <w:szCs w:val="24"/>
          <w:u w:val="single"/>
        </w:rPr>
        <w:t xml:space="preserve"> </w:t>
      </w:r>
      <w:proofErr w:type="gramStart"/>
      <w:r>
        <w:rPr>
          <w:rFonts w:ascii="Calibri" w:eastAsia="SimSun" w:hAnsi="Calibri" w:cs="Calibri"/>
          <w:sz w:val="24"/>
          <w:szCs w:val="24"/>
          <w:u w:val="single"/>
        </w:rPr>
        <w:t xml:space="preserve">and </w:t>
      </w:r>
      <w:r>
        <w:rPr>
          <w:rFonts w:ascii="Calibri" w:eastAsia="SimSun" w:hAnsi="Calibri" w:cs="Calibri"/>
          <w:sz w:val="24"/>
          <w:szCs w:val="24"/>
          <w:u w:val="single"/>
        </w:rPr>
        <w:t>;</w:t>
      </w:r>
      <w:proofErr w:type="gramEnd"/>
    </w:p>
    <w:p w:rsidR="00D47CD1" w:rsidRDefault="00347909">
      <w:pPr>
        <w:rPr>
          <w:rFonts w:ascii="Calibri" w:eastAsia="SimSun" w:hAnsi="Calibri" w:cs="Calibri"/>
          <w:sz w:val="24"/>
          <w:szCs w:val="24"/>
          <w:u w:val="single"/>
        </w:rPr>
      </w:pPr>
      <w:r>
        <w:rPr>
          <w:rFonts w:ascii="Calibri" w:eastAsia="SimSun" w:hAnsi="Calibri" w:cs="Calibri"/>
          <w:sz w:val="24"/>
          <w:szCs w:val="24"/>
          <w:u w:val="single"/>
        </w:rPr>
        <w:t xml:space="preserve">(b) Temporary </w:t>
      </w:r>
      <w:r>
        <w:rPr>
          <w:rFonts w:ascii="Calibri" w:eastAsia="SimSun" w:hAnsi="Calibri" w:cs="Calibri"/>
          <w:sz w:val="24"/>
          <w:szCs w:val="24"/>
          <w:u w:val="single"/>
        </w:rPr>
        <w:t xml:space="preserve">regulations will be set for testing protocols for compliance and end-user safety to include but limited to, heavy metals, pesticides, residual solvents and </w:t>
      </w:r>
      <w:proofErr w:type="spellStart"/>
      <w:r>
        <w:rPr>
          <w:rFonts w:ascii="Calibri" w:eastAsia="SimSun" w:hAnsi="Calibri" w:cs="Calibri"/>
          <w:sz w:val="24"/>
          <w:szCs w:val="24"/>
          <w:u w:val="single"/>
        </w:rPr>
        <w:t>microbials</w:t>
      </w:r>
      <w:proofErr w:type="spellEnd"/>
      <w:r>
        <w:rPr>
          <w:rFonts w:ascii="Calibri" w:eastAsia="SimSun" w:hAnsi="Calibri" w:cs="Calibri"/>
          <w:sz w:val="24"/>
          <w:szCs w:val="24"/>
          <w:u w:val="single"/>
        </w:rPr>
        <w:t>, and;</w:t>
      </w:r>
    </w:p>
    <w:p w:rsidR="00D47CD1" w:rsidRDefault="00347909">
      <w:pPr>
        <w:numPr>
          <w:ilvl w:val="0"/>
          <w:numId w:val="2"/>
        </w:numPr>
        <w:rPr>
          <w:rFonts w:ascii="Calibri" w:eastAsia="SimSun" w:hAnsi="Calibri" w:cs="Calibri"/>
          <w:sz w:val="24"/>
          <w:szCs w:val="24"/>
          <w:u w:val="single"/>
        </w:rPr>
      </w:pPr>
      <w:r>
        <w:rPr>
          <w:rFonts w:ascii="Calibri" w:eastAsia="SimSun" w:hAnsi="Calibri" w:cs="Calibri"/>
          <w:sz w:val="24"/>
          <w:szCs w:val="24"/>
          <w:u w:val="single"/>
        </w:rPr>
        <w:t>Cannabinoid Products may contain maximum serving sizes of 60mg or 5mg per kg of bod</w:t>
      </w:r>
      <w:r>
        <w:rPr>
          <w:rFonts w:ascii="Calibri" w:eastAsia="SimSun" w:hAnsi="Calibri" w:cs="Calibri"/>
          <w:sz w:val="24"/>
          <w:szCs w:val="24"/>
          <w:u w:val="single"/>
        </w:rPr>
        <w:t xml:space="preserve">y weight of marketed Class B cannabinoids with a ratio of no less than 20 cannabinoids to </w:t>
      </w:r>
      <w:proofErr w:type="gramStart"/>
      <w:r>
        <w:rPr>
          <w:rFonts w:ascii="Calibri" w:eastAsia="SimSun" w:hAnsi="Calibri" w:cs="Calibri"/>
          <w:sz w:val="24"/>
          <w:szCs w:val="24"/>
          <w:u w:val="single"/>
        </w:rPr>
        <w:t>1</w:t>
      </w:r>
      <w:proofErr w:type="gramEnd"/>
      <w:r>
        <w:rPr>
          <w:rFonts w:ascii="Calibri" w:eastAsia="SimSun" w:hAnsi="Calibri" w:cs="Calibri"/>
          <w:sz w:val="24"/>
          <w:szCs w:val="24"/>
          <w:u w:val="single"/>
        </w:rPr>
        <w:t xml:space="preserve"> THC or as determined in regulations.</w:t>
      </w:r>
    </w:p>
    <w:p w:rsidR="00D47CD1" w:rsidRDefault="00347909">
      <w:pPr>
        <w:numPr>
          <w:ilvl w:val="0"/>
          <w:numId w:val="2"/>
        </w:numPr>
        <w:rPr>
          <w:rFonts w:ascii="Calibri" w:eastAsia="SimSun" w:hAnsi="Calibri" w:cs="Calibri"/>
          <w:sz w:val="24"/>
          <w:szCs w:val="24"/>
          <w:u w:val="single"/>
        </w:rPr>
      </w:pPr>
      <w:r>
        <w:rPr>
          <w:rFonts w:ascii="Calibri" w:eastAsia="SimSun" w:hAnsi="Calibri" w:cs="Calibri"/>
          <w:sz w:val="24"/>
          <w:szCs w:val="24"/>
          <w:u w:val="single"/>
        </w:rPr>
        <w:t>F</w:t>
      </w:r>
      <w:r>
        <w:rPr>
          <w:rFonts w:ascii="Calibri" w:eastAsia="SimSun" w:hAnsi="Calibri" w:cs="Calibri"/>
          <w:sz w:val="24"/>
          <w:szCs w:val="24"/>
          <w:u w:val="single"/>
        </w:rPr>
        <w:t>ood containing hemp must be labeled according to the requirements set forth in the Code of Federal Regulations, Title 21, Part</w:t>
      </w:r>
      <w:r>
        <w:rPr>
          <w:rFonts w:ascii="Calibri" w:eastAsia="SimSun" w:hAnsi="Calibri" w:cs="Calibri"/>
          <w:sz w:val="24"/>
          <w:szCs w:val="24"/>
          <w:u w:val="single"/>
        </w:rPr>
        <w:t xml:space="preserve"> 117 (21CFR117) and include,</w:t>
      </w:r>
    </w:p>
    <w:p w:rsidR="00D47CD1" w:rsidRDefault="00347909">
      <w:pPr>
        <w:numPr>
          <w:ilvl w:val="0"/>
          <w:numId w:val="3"/>
        </w:numPr>
        <w:ind w:firstLineChars="50" w:firstLine="120"/>
        <w:rPr>
          <w:rFonts w:ascii="Calibri" w:eastAsia="SimSun" w:hAnsi="Calibri" w:cs="Calibri"/>
          <w:sz w:val="24"/>
          <w:szCs w:val="24"/>
          <w:u w:val="single"/>
        </w:rPr>
      </w:pPr>
      <w:r>
        <w:rPr>
          <w:rFonts w:ascii="Calibri" w:eastAsia="SimSun" w:hAnsi="Calibri" w:cs="Calibri"/>
          <w:sz w:val="24"/>
          <w:szCs w:val="24"/>
          <w:u w:val="single"/>
        </w:rPr>
        <w:t>THC Concentration</w:t>
      </w:r>
      <w:r>
        <w:rPr>
          <w:rFonts w:ascii="Calibri" w:eastAsia="SimSun" w:hAnsi="Calibri" w:cs="Calibri"/>
          <w:sz w:val="24"/>
          <w:szCs w:val="24"/>
          <w:u w:val="single"/>
        </w:rPr>
        <w:t xml:space="preserve"> below 0.3% </w:t>
      </w:r>
      <w:r>
        <w:rPr>
          <w:rFonts w:ascii="Calibri" w:eastAsia="SimSun" w:hAnsi="Calibri" w:cs="Calibri"/>
          <w:sz w:val="24"/>
          <w:szCs w:val="24"/>
          <w:u w:val="single"/>
        </w:rPr>
        <w:t xml:space="preserve"> or states “contains THC” with,</w:t>
      </w:r>
    </w:p>
    <w:p w:rsidR="00D47CD1" w:rsidRDefault="00347909">
      <w:pPr>
        <w:numPr>
          <w:ilvl w:val="0"/>
          <w:numId w:val="3"/>
        </w:numPr>
        <w:ind w:firstLineChars="50" w:firstLine="120"/>
        <w:rPr>
          <w:rFonts w:ascii="Calibri" w:eastAsia="SimSun" w:hAnsi="Calibri" w:cs="Calibri"/>
          <w:sz w:val="24"/>
          <w:szCs w:val="24"/>
          <w:u w:val="single"/>
        </w:rPr>
      </w:pPr>
      <w:r>
        <w:rPr>
          <w:rFonts w:ascii="Calibri" w:eastAsia="SimSun" w:hAnsi="Calibri" w:cs="Calibri"/>
          <w:sz w:val="24"/>
          <w:szCs w:val="24"/>
          <w:u w:val="single"/>
        </w:rPr>
        <w:t>QR code or link to website Certificate of Analyses of market</w:t>
      </w:r>
      <w:r>
        <w:rPr>
          <w:rFonts w:ascii="Calibri" w:eastAsia="SimSun" w:hAnsi="Calibri" w:cs="Calibri"/>
          <w:sz w:val="24"/>
          <w:szCs w:val="24"/>
          <w:u w:val="single"/>
        </w:rPr>
        <w:t>ed</w:t>
      </w:r>
      <w:r>
        <w:rPr>
          <w:rFonts w:ascii="Calibri" w:eastAsia="SimSun" w:hAnsi="Calibri" w:cs="Calibri"/>
          <w:sz w:val="24"/>
          <w:szCs w:val="24"/>
          <w:u w:val="single"/>
        </w:rPr>
        <w:t xml:space="preserve"> cannabinoids or full spectrum products</w:t>
      </w:r>
      <w:r>
        <w:rPr>
          <w:rFonts w:ascii="Calibri" w:eastAsia="SimSun" w:hAnsi="Calibri" w:cs="Calibri"/>
          <w:sz w:val="24"/>
          <w:szCs w:val="24"/>
          <w:u w:val="single"/>
        </w:rPr>
        <w:t xml:space="preserve"> based on a continuously produced lot</w:t>
      </w:r>
      <w:r>
        <w:rPr>
          <w:rFonts w:ascii="Calibri" w:eastAsia="SimSun" w:hAnsi="Calibri" w:cs="Calibri"/>
          <w:sz w:val="24"/>
          <w:szCs w:val="24"/>
          <w:u w:val="single"/>
        </w:rPr>
        <w:t>.</w:t>
      </w:r>
    </w:p>
    <w:p w:rsidR="00D47CD1" w:rsidRDefault="00347909">
      <w:pPr>
        <w:numPr>
          <w:ilvl w:val="0"/>
          <w:numId w:val="2"/>
        </w:numPr>
        <w:rPr>
          <w:rFonts w:ascii="Calibri" w:eastAsia="SimSun" w:hAnsi="Calibri" w:cs="Calibri"/>
          <w:sz w:val="24"/>
          <w:szCs w:val="24"/>
          <w:u w:val="single"/>
        </w:rPr>
      </w:pPr>
      <w:r>
        <w:rPr>
          <w:rFonts w:ascii="Calibri" w:eastAsia="SimSun" w:hAnsi="Calibri" w:cs="Calibri"/>
          <w:sz w:val="24"/>
          <w:szCs w:val="24"/>
          <w:u w:val="single"/>
        </w:rPr>
        <w:t xml:space="preserve">Dietary supplements containing hemp must be labeled according to the requirements set forth in the Code of Federal Regulations, Title 21, Part 111 (21CFR111)  </w:t>
      </w:r>
    </w:p>
    <w:p w:rsidR="00D47CD1" w:rsidRDefault="00347909">
      <w:pPr>
        <w:rPr>
          <w:rFonts w:ascii="Calibri" w:eastAsia="SimSun" w:hAnsi="Calibri" w:cs="Calibri"/>
          <w:strike/>
          <w:sz w:val="24"/>
          <w:szCs w:val="24"/>
          <w:u w:val="single"/>
        </w:rPr>
      </w:pPr>
      <w:r>
        <w:rPr>
          <w:rFonts w:ascii="Calibri" w:eastAsia="SimSun" w:hAnsi="Calibri" w:cs="Calibri"/>
          <w:sz w:val="24"/>
          <w:szCs w:val="24"/>
          <w:u w:val="single"/>
        </w:rPr>
        <w:t>(E)All l</w:t>
      </w:r>
      <w:r>
        <w:rPr>
          <w:rFonts w:ascii="Calibri" w:eastAsia="SimSun" w:hAnsi="Calibri" w:cs="Calibri"/>
          <w:sz w:val="24"/>
          <w:szCs w:val="24"/>
          <w:u w:val="single"/>
        </w:rPr>
        <w:t>abel</w:t>
      </w:r>
      <w:r>
        <w:rPr>
          <w:rFonts w:ascii="Calibri" w:eastAsia="SimSun" w:hAnsi="Calibri" w:cs="Calibri"/>
          <w:sz w:val="24"/>
          <w:szCs w:val="24"/>
          <w:u w:val="single"/>
        </w:rPr>
        <w:t>s</w:t>
      </w:r>
      <w:r>
        <w:rPr>
          <w:rFonts w:ascii="Calibri" w:eastAsia="SimSun" w:hAnsi="Calibri" w:cs="Calibri"/>
          <w:sz w:val="24"/>
          <w:szCs w:val="24"/>
          <w:u w:val="single"/>
        </w:rPr>
        <w:t xml:space="preserve"> must </w:t>
      </w:r>
      <w:proofErr w:type="gramStart"/>
      <w:r>
        <w:rPr>
          <w:rFonts w:ascii="Calibri" w:eastAsia="SimSun" w:hAnsi="Calibri" w:cs="Calibri"/>
          <w:sz w:val="24"/>
          <w:szCs w:val="24"/>
          <w:u w:val="single"/>
        </w:rPr>
        <w:t>read</w:t>
      </w:r>
      <w:proofErr w:type="gramEnd"/>
      <w:r>
        <w:rPr>
          <w:rFonts w:ascii="Calibri" w:eastAsia="SimSun" w:hAnsi="Calibri" w:cs="Calibri"/>
          <w:sz w:val="24"/>
          <w:szCs w:val="24"/>
          <w:u w:val="single"/>
        </w:rPr>
        <w:t xml:space="preserve"> “These statements have not been evaluated by the Food and Drug Administr</w:t>
      </w:r>
      <w:r>
        <w:rPr>
          <w:rFonts w:ascii="Calibri" w:eastAsia="SimSun" w:hAnsi="Calibri" w:cs="Calibri"/>
          <w:sz w:val="24"/>
          <w:szCs w:val="24"/>
          <w:u w:val="single"/>
        </w:rPr>
        <w:t>ation. This product is not intended to diagnose, treat, cure or prevent any disease.”</w:t>
      </w:r>
    </w:p>
    <w:p w:rsidR="00D47CD1" w:rsidRDefault="00347909">
      <w:pPr>
        <w:rPr>
          <w:rFonts w:ascii="Calibri" w:eastAsia="SimSun" w:hAnsi="Calibri" w:cs="Calibri"/>
          <w:sz w:val="24"/>
          <w:szCs w:val="24"/>
          <w:u w:val="single"/>
        </w:rPr>
      </w:pPr>
      <w:r>
        <w:rPr>
          <w:rFonts w:ascii="Calibri" w:eastAsia="SimSun" w:hAnsi="Calibri" w:cs="Calibri"/>
          <w:sz w:val="24"/>
          <w:szCs w:val="24"/>
          <w:u w:val="single"/>
        </w:rPr>
        <w:t xml:space="preserve">(F) Random audits will be </w:t>
      </w:r>
      <w:proofErr w:type="spellStart"/>
      <w:r>
        <w:rPr>
          <w:rFonts w:ascii="Calibri" w:eastAsia="SimSun" w:hAnsi="Calibri" w:cs="Calibri"/>
          <w:sz w:val="24"/>
          <w:szCs w:val="24"/>
          <w:u w:val="single"/>
        </w:rPr>
        <w:t>preformed</w:t>
      </w:r>
      <w:proofErr w:type="spellEnd"/>
      <w:r>
        <w:rPr>
          <w:rFonts w:ascii="Calibri" w:eastAsia="SimSun" w:hAnsi="Calibri" w:cs="Calibri"/>
          <w:sz w:val="24"/>
          <w:szCs w:val="24"/>
          <w:u w:val="single"/>
        </w:rPr>
        <w:t xml:space="preserve"> to ensure compliance for extraction, processing, certificates of analyses and labeling with enforcement penalties to </w:t>
      </w:r>
      <w:proofErr w:type="gramStart"/>
      <w:r>
        <w:rPr>
          <w:rFonts w:ascii="Calibri" w:eastAsia="SimSun" w:hAnsi="Calibri" w:cs="Calibri"/>
          <w:sz w:val="24"/>
          <w:szCs w:val="24"/>
          <w:u w:val="single"/>
        </w:rPr>
        <w:t>be determined</w:t>
      </w:r>
      <w:proofErr w:type="gramEnd"/>
      <w:r>
        <w:rPr>
          <w:rFonts w:ascii="Calibri" w:eastAsia="SimSun" w:hAnsi="Calibri" w:cs="Calibri"/>
          <w:sz w:val="24"/>
          <w:szCs w:val="24"/>
          <w:u w:val="single"/>
        </w:rPr>
        <w:t xml:space="preserve"> by </w:t>
      </w:r>
      <w:r>
        <w:rPr>
          <w:rFonts w:ascii="Calibri" w:eastAsia="SimSun" w:hAnsi="Calibri" w:cs="Calibri"/>
          <w:sz w:val="24"/>
          <w:szCs w:val="24"/>
          <w:u w:val="single"/>
        </w:rPr>
        <w:t>the department.</w:t>
      </w:r>
    </w:p>
    <w:p w:rsidR="00D47CD1" w:rsidRDefault="00D47CD1">
      <w:pPr>
        <w:rPr>
          <w:rFonts w:ascii="Calibri" w:eastAsia="SimSun" w:hAnsi="Calibri" w:cs="Calibri"/>
          <w:sz w:val="24"/>
          <w:szCs w:val="24"/>
          <w:u w:val="single"/>
        </w:rPr>
      </w:pPr>
    </w:p>
    <w:p w:rsidR="00D47CD1" w:rsidRDefault="00347909">
      <w:pPr>
        <w:rPr>
          <w:rFonts w:ascii="Calibri" w:eastAsia="SimSun" w:hAnsi="Calibri" w:cs="Calibri"/>
          <w:sz w:val="24"/>
          <w:szCs w:val="24"/>
          <w:u w:val="single"/>
        </w:rPr>
      </w:pPr>
      <w:r>
        <w:rPr>
          <w:rFonts w:ascii="Calibri" w:eastAsia="SimSun" w:hAnsi="Calibri" w:cs="Calibri"/>
          <w:b/>
          <w:bCs/>
          <w:sz w:val="24"/>
          <w:szCs w:val="24"/>
          <w:u w:val="single"/>
        </w:rPr>
        <w:t>New Section.</w:t>
      </w:r>
      <w:r>
        <w:rPr>
          <w:rFonts w:ascii="Calibri" w:eastAsia="SimSun" w:hAnsi="Calibri" w:cs="Calibri"/>
          <w:sz w:val="24"/>
          <w:szCs w:val="24"/>
          <w:u w:val="single"/>
        </w:rPr>
        <w:t xml:space="preserve"> Sec </w:t>
      </w:r>
      <w:proofErr w:type="gramStart"/>
      <w:r>
        <w:rPr>
          <w:rFonts w:ascii="Calibri" w:eastAsia="SimSun" w:hAnsi="Calibri" w:cs="Calibri"/>
          <w:sz w:val="24"/>
          <w:szCs w:val="24"/>
          <w:u w:val="single"/>
        </w:rPr>
        <w:t>4</w:t>
      </w:r>
      <w:proofErr w:type="gramEnd"/>
      <w:r>
        <w:rPr>
          <w:rFonts w:ascii="Calibri" w:eastAsia="SimSun" w:hAnsi="Calibri" w:cs="Calibri"/>
          <w:sz w:val="24"/>
          <w:szCs w:val="24"/>
          <w:u w:val="single"/>
        </w:rPr>
        <w:t>.</w:t>
      </w:r>
    </w:p>
    <w:p w:rsidR="00D47CD1" w:rsidRDefault="00347909">
      <w:pPr>
        <w:rPr>
          <w:rFonts w:ascii="Calibri" w:eastAsia="SimSun" w:hAnsi="Calibri" w:cs="Calibri"/>
          <w:sz w:val="24"/>
          <w:szCs w:val="24"/>
          <w:u w:val="single"/>
        </w:rPr>
      </w:pPr>
      <w:r>
        <w:rPr>
          <w:rFonts w:ascii="Calibri" w:eastAsia="SimSun" w:hAnsi="Calibri" w:cs="Calibri"/>
          <w:sz w:val="24"/>
          <w:szCs w:val="24"/>
          <w:u w:val="single"/>
        </w:rPr>
        <w:t>(1)</w:t>
      </w:r>
      <w:r>
        <w:rPr>
          <w:rFonts w:ascii="Calibri" w:eastAsia="SimSun" w:hAnsi="Calibri" w:cs="Calibri"/>
          <w:sz w:val="24"/>
          <w:szCs w:val="24"/>
          <w:u w:val="single"/>
        </w:rPr>
        <w:t>Intermediate concentrates or extracts in-process above 0.3</w:t>
      </w:r>
      <w:proofErr w:type="gramStart"/>
      <w:r>
        <w:rPr>
          <w:rFonts w:ascii="Calibri" w:eastAsia="SimSun" w:hAnsi="Calibri" w:cs="Calibri"/>
          <w:sz w:val="24"/>
          <w:szCs w:val="24"/>
          <w:u w:val="single"/>
        </w:rPr>
        <w:t xml:space="preserve">% </w:t>
      </w:r>
      <w:r>
        <w:rPr>
          <w:rFonts w:ascii="Calibri" w:eastAsia="SimSun" w:hAnsi="Calibri" w:cs="Calibri"/>
          <w:sz w:val="24"/>
          <w:szCs w:val="24"/>
          <w:u w:val="single"/>
        </w:rPr>
        <w:t xml:space="preserve"> </w:t>
      </w:r>
      <w:r>
        <w:rPr>
          <w:rFonts w:ascii="Calibri" w:eastAsia="SimSun" w:hAnsi="Calibri" w:cs="Calibri"/>
          <w:sz w:val="24"/>
          <w:szCs w:val="24"/>
          <w:u w:val="single"/>
        </w:rPr>
        <w:t>are</w:t>
      </w:r>
      <w:proofErr w:type="gramEnd"/>
      <w:r>
        <w:rPr>
          <w:rFonts w:ascii="Calibri" w:eastAsia="SimSun" w:hAnsi="Calibri" w:cs="Calibri"/>
          <w:sz w:val="24"/>
          <w:szCs w:val="24"/>
          <w:u w:val="single"/>
        </w:rPr>
        <w:t xml:space="preserve"> considered not for human </w:t>
      </w:r>
      <w:r>
        <w:rPr>
          <w:rFonts w:ascii="Calibri" w:eastAsia="SimSun" w:hAnsi="Calibri" w:cs="Calibri"/>
          <w:sz w:val="24"/>
          <w:szCs w:val="24"/>
          <w:u w:val="single"/>
        </w:rPr>
        <w:t xml:space="preserve">or animal </w:t>
      </w:r>
      <w:r>
        <w:rPr>
          <w:rFonts w:ascii="Calibri" w:eastAsia="SimSun" w:hAnsi="Calibri" w:cs="Calibri"/>
          <w:sz w:val="24"/>
          <w:szCs w:val="24"/>
          <w:u w:val="single"/>
        </w:rPr>
        <w:t>consumption and are not considered a controlled substances during, processing, manufacturing or transportation.</w:t>
      </w:r>
    </w:p>
    <w:p w:rsidR="00D47CD1" w:rsidRDefault="00D47CD1">
      <w:pPr>
        <w:rPr>
          <w:rFonts w:ascii="Calibri" w:eastAsia="SimSun" w:hAnsi="Calibri" w:cs="Calibri"/>
          <w:sz w:val="24"/>
          <w:szCs w:val="24"/>
          <w:u w:val="single"/>
        </w:rPr>
      </w:pPr>
    </w:p>
    <w:p w:rsidR="00D47CD1" w:rsidRDefault="00D47CD1">
      <w:pPr>
        <w:rPr>
          <w:rFonts w:ascii="Calibri" w:eastAsia="SimSun" w:hAnsi="Calibri" w:cs="Calibri"/>
          <w:sz w:val="24"/>
          <w:szCs w:val="24"/>
          <w:u w:val="single"/>
        </w:rPr>
      </w:pPr>
    </w:p>
    <w:p w:rsidR="00D47CD1" w:rsidRDefault="00347909">
      <w:pPr>
        <w:rPr>
          <w:rFonts w:ascii="Calibri" w:eastAsia="SimSun" w:hAnsi="Calibri"/>
          <w:sz w:val="24"/>
          <w:szCs w:val="24"/>
          <w:u w:val="single"/>
        </w:rPr>
      </w:pPr>
      <w:r>
        <w:rPr>
          <w:rFonts w:ascii="Calibri" w:eastAsia="SimSun" w:hAnsi="Calibri"/>
          <w:sz w:val="24"/>
          <w:szCs w:val="24"/>
          <w:u w:val="single"/>
        </w:rPr>
        <w:t>Ne</w:t>
      </w:r>
      <w:r>
        <w:rPr>
          <w:rFonts w:ascii="Calibri" w:eastAsia="SimSun" w:hAnsi="Calibri"/>
          <w:sz w:val="24"/>
          <w:szCs w:val="24"/>
          <w:u w:val="single"/>
        </w:rPr>
        <w:t>w Section. Sec. 5</w:t>
      </w:r>
    </w:p>
    <w:p w:rsidR="00D47CD1" w:rsidRDefault="00347909">
      <w:pPr>
        <w:rPr>
          <w:rFonts w:ascii="Calibri" w:eastAsia="SimSun" w:hAnsi="Calibri"/>
          <w:sz w:val="24"/>
          <w:szCs w:val="24"/>
          <w:u w:val="single"/>
        </w:rPr>
      </w:pPr>
      <w:r>
        <w:rPr>
          <w:rFonts w:ascii="Calibri" w:eastAsia="SimSun" w:hAnsi="Calibri"/>
          <w:sz w:val="24"/>
          <w:szCs w:val="24"/>
          <w:u w:val="single"/>
        </w:rPr>
        <w:t>(1)The department is directed to hire staff and an a consultant to implement</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a</w:t>
      </w:r>
      <w:proofErr w:type="gramEnd"/>
      <w:r>
        <w:rPr>
          <w:rFonts w:ascii="Calibri" w:eastAsia="SimSun" w:hAnsi="Calibri"/>
          <w:sz w:val="24"/>
          <w:szCs w:val="24"/>
          <w:u w:val="single"/>
        </w:rPr>
        <w:t xml:space="preserve"> hemp in food program and establish standards. *See fiscal note</w:t>
      </w:r>
    </w:p>
    <w:p w:rsidR="00D47CD1" w:rsidRDefault="00D47CD1">
      <w:pPr>
        <w:rPr>
          <w:rFonts w:ascii="Calibri" w:eastAsia="SimSun" w:hAnsi="Calibri"/>
          <w:sz w:val="24"/>
          <w:szCs w:val="24"/>
          <w:u w:val="single"/>
        </w:rPr>
      </w:pPr>
    </w:p>
    <w:p w:rsidR="00D47CD1" w:rsidRDefault="00347909">
      <w:pPr>
        <w:rPr>
          <w:rFonts w:ascii="Calibri" w:eastAsia="SimSun" w:hAnsi="Calibri"/>
          <w:sz w:val="24"/>
          <w:szCs w:val="24"/>
          <w:u w:val="single"/>
        </w:rPr>
      </w:pPr>
      <w:r>
        <w:rPr>
          <w:rFonts w:ascii="Calibri" w:eastAsia="SimSun" w:hAnsi="Calibri"/>
          <w:sz w:val="24"/>
          <w:szCs w:val="24"/>
          <w:u w:val="single"/>
        </w:rPr>
        <w:t>NEW SECTION. Sec. 6 Amendments to RCW</w:t>
      </w:r>
      <w:proofErr w:type="gramStart"/>
      <w:r>
        <w:rPr>
          <w:rFonts w:ascii="Calibri" w:eastAsia="SimSun" w:hAnsi="Calibri"/>
          <w:sz w:val="24"/>
          <w:szCs w:val="24"/>
          <w:u w:val="single"/>
        </w:rPr>
        <w:t>  69.07.220</w:t>
      </w:r>
      <w:proofErr w:type="gramEnd"/>
      <w:r>
        <w:rPr>
          <w:rFonts w:ascii="Calibri" w:eastAsia="SimSun" w:hAnsi="Calibri"/>
          <w:sz w:val="24"/>
          <w:szCs w:val="24"/>
          <w:u w:val="single"/>
        </w:rPr>
        <w:t xml:space="preserve"> Hemp extract certification.</w:t>
      </w:r>
    </w:p>
    <w:p w:rsidR="00D47CD1" w:rsidRDefault="00347909">
      <w:pPr>
        <w:rPr>
          <w:rFonts w:ascii="Calibri" w:eastAsia="SimSun" w:hAnsi="Calibri"/>
          <w:sz w:val="24"/>
          <w:szCs w:val="24"/>
          <w:u w:val="single"/>
        </w:rPr>
      </w:pPr>
      <w:r>
        <w:rPr>
          <w:rFonts w:ascii="Calibri" w:eastAsia="SimSun" w:hAnsi="Calibri"/>
          <w:sz w:val="24"/>
          <w:szCs w:val="24"/>
          <w:u w:val="single"/>
        </w:rPr>
        <w:t xml:space="preserve">(1) Until such </w:t>
      </w:r>
      <w:r>
        <w:rPr>
          <w:rFonts w:ascii="Calibri" w:eastAsia="SimSun" w:hAnsi="Calibri"/>
          <w:sz w:val="24"/>
          <w:szCs w:val="24"/>
          <w:u w:val="single"/>
        </w:rPr>
        <w:t>time as hemp extract is federally authorized for use as a food</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ingredient</w:t>
      </w:r>
      <w:proofErr w:type="gramEnd"/>
      <w:r>
        <w:rPr>
          <w:rFonts w:ascii="Calibri" w:eastAsia="SimSun" w:hAnsi="Calibri"/>
          <w:sz w:val="24"/>
          <w:szCs w:val="24"/>
          <w:u w:val="single"/>
        </w:rPr>
        <w:t>, hemp extract is not an shall be temporarily regulated as an approved</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food</w:t>
      </w:r>
      <w:proofErr w:type="gramEnd"/>
      <w:r>
        <w:rPr>
          <w:rFonts w:ascii="Calibri" w:eastAsia="SimSun" w:hAnsi="Calibri"/>
          <w:sz w:val="24"/>
          <w:szCs w:val="24"/>
          <w:u w:val="single"/>
        </w:rPr>
        <w:t xml:space="preserve"> ingredient in Washington state by the department and Washington State</w:t>
      </w:r>
    </w:p>
    <w:p w:rsidR="00D47CD1" w:rsidRDefault="00347909">
      <w:pPr>
        <w:rPr>
          <w:rFonts w:ascii="Calibri" w:eastAsia="SimSun" w:hAnsi="Calibri"/>
          <w:sz w:val="24"/>
          <w:szCs w:val="24"/>
          <w:u w:val="single"/>
        </w:rPr>
      </w:pPr>
      <w:r>
        <w:rPr>
          <w:rFonts w:ascii="Calibri" w:eastAsia="SimSun" w:hAnsi="Calibri"/>
          <w:sz w:val="24"/>
          <w:szCs w:val="24"/>
          <w:u w:val="single"/>
        </w:rPr>
        <w:t>Department of Health. A hemp processo</w:t>
      </w:r>
      <w:r>
        <w:rPr>
          <w:rFonts w:ascii="Calibri" w:eastAsia="SimSun" w:hAnsi="Calibri"/>
          <w:sz w:val="24"/>
          <w:szCs w:val="24"/>
          <w:u w:val="single"/>
        </w:rPr>
        <w:t>r who wishes to engage in the production of</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hemp</w:t>
      </w:r>
      <w:proofErr w:type="gramEnd"/>
      <w:r>
        <w:rPr>
          <w:rFonts w:ascii="Calibri" w:eastAsia="SimSun" w:hAnsi="Calibri"/>
          <w:sz w:val="24"/>
          <w:szCs w:val="24"/>
          <w:u w:val="single"/>
        </w:rPr>
        <w:t xml:space="preserve"> extract for use as a food ingredient in another state that allows its use as a</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food</w:t>
      </w:r>
      <w:proofErr w:type="gramEnd"/>
      <w:r>
        <w:rPr>
          <w:rFonts w:ascii="Calibri" w:eastAsia="SimSun" w:hAnsi="Calibri"/>
          <w:sz w:val="24"/>
          <w:szCs w:val="24"/>
          <w:u w:val="single"/>
        </w:rPr>
        <w:t xml:space="preserve"> ingredient may apply for a hemp extract certification to certify the hemp</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processor</w:t>
      </w:r>
      <w:proofErr w:type="gramEnd"/>
      <w:r>
        <w:rPr>
          <w:rFonts w:ascii="Calibri" w:eastAsia="SimSun" w:hAnsi="Calibri"/>
          <w:sz w:val="24"/>
          <w:szCs w:val="24"/>
          <w:u w:val="single"/>
        </w:rPr>
        <w:t xml:space="preserve">&amp;#39;s compliance with Washington&amp;#39;s </w:t>
      </w:r>
      <w:r>
        <w:rPr>
          <w:rFonts w:ascii="Calibri" w:eastAsia="SimSun" w:hAnsi="Calibri"/>
          <w:sz w:val="24"/>
          <w:szCs w:val="24"/>
          <w:u w:val="single"/>
        </w:rPr>
        <w:t>inspection and good manufacturing</w:t>
      </w:r>
      <w:r>
        <w:rPr>
          <w:rFonts w:ascii="Calibri" w:eastAsia="SimSun" w:hAnsi="Calibri"/>
          <w:sz w:val="24"/>
          <w:szCs w:val="24"/>
          <w:u w:val="single"/>
        </w:rPr>
        <w:t xml:space="preserve"> </w:t>
      </w:r>
      <w:r>
        <w:rPr>
          <w:rFonts w:ascii="Calibri" w:eastAsia="SimSun" w:hAnsi="Calibri"/>
          <w:sz w:val="24"/>
          <w:szCs w:val="24"/>
          <w:u w:val="single"/>
        </w:rPr>
        <w:t>practices requirements. The department shall regulate hemp extract processing the</w:t>
      </w:r>
      <w:r>
        <w:rPr>
          <w:rFonts w:ascii="Calibri" w:eastAsia="SimSun" w:hAnsi="Calibri"/>
          <w:sz w:val="24"/>
          <w:szCs w:val="24"/>
          <w:u w:val="single"/>
        </w:rPr>
        <w:t xml:space="preserve"> </w:t>
      </w:r>
      <w:r>
        <w:rPr>
          <w:rFonts w:ascii="Calibri" w:eastAsia="SimSun" w:hAnsi="Calibri"/>
          <w:sz w:val="24"/>
          <w:szCs w:val="24"/>
          <w:u w:val="single"/>
        </w:rPr>
        <w:t>same as other food processing under chapters</w:t>
      </w:r>
      <w:proofErr w:type="gramStart"/>
      <w:r>
        <w:rPr>
          <w:rFonts w:ascii="Calibri" w:eastAsia="SimSun" w:hAnsi="Calibri"/>
          <w:sz w:val="24"/>
          <w:szCs w:val="24"/>
          <w:u w:val="single"/>
        </w:rPr>
        <w:t>  15.130</w:t>
      </w:r>
      <w:proofErr w:type="gramEnd"/>
      <w:r>
        <w:rPr>
          <w:rFonts w:ascii="Calibri" w:eastAsia="SimSun" w:hAnsi="Calibri"/>
          <w:sz w:val="24"/>
          <w:szCs w:val="24"/>
          <w:u w:val="single"/>
        </w:rPr>
        <w:t xml:space="preserve"> , 69.07, and  69.22  RCW with</w:t>
      </w:r>
      <w:r>
        <w:rPr>
          <w:rFonts w:ascii="Calibri" w:eastAsia="SimSun" w:hAnsi="Calibri"/>
          <w:sz w:val="24"/>
          <w:szCs w:val="24"/>
          <w:u w:val="single"/>
        </w:rPr>
        <w:t xml:space="preserve"> </w:t>
      </w:r>
      <w:r>
        <w:rPr>
          <w:rFonts w:ascii="Calibri" w:eastAsia="SimSun" w:hAnsi="Calibri"/>
          <w:sz w:val="24"/>
          <w:szCs w:val="24"/>
          <w:u w:val="single"/>
        </w:rPr>
        <w:t>the exceptions contained in subsections (2) through (6) o</w:t>
      </w:r>
      <w:r>
        <w:rPr>
          <w:rFonts w:ascii="Calibri" w:eastAsia="SimSun" w:hAnsi="Calibri"/>
          <w:sz w:val="24"/>
          <w:szCs w:val="24"/>
          <w:u w:val="single"/>
        </w:rPr>
        <w:t>f this section.</w:t>
      </w:r>
    </w:p>
    <w:p w:rsidR="00D47CD1" w:rsidRDefault="00347909">
      <w:pPr>
        <w:rPr>
          <w:rFonts w:ascii="Calibri" w:eastAsia="SimSun" w:hAnsi="Calibri"/>
          <w:sz w:val="24"/>
          <w:szCs w:val="24"/>
          <w:u w:val="single"/>
        </w:rPr>
      </w:pPr>
      <w:r>
        <w:rPr>
          <w:rFonts w:ascii="Calibri" w:eastAsia="SimSun" w:hAnsi="Calibri"/>
          <w:sz w:val="24"/>
          <w:szCs w:val="24"/>
          <w:u w:val="single"/>
        </w:rPr>
        <w:t>(2) The departmen</w:t>
      </w:r>
      <w:r>
        <w:rPr>
          <w:rFonts w:ascii="Calibri" w:eastAsia="SimSun" w:hAnsi="Calibri"/>
          <w:sz w:val="24"/>
          <w:szCs w:val="24"/>
          <w:u w:val="single"/>
        </w:rPr>
        <w:t xml:space="preserve">t </w:t>
      </w:r>
      <w:r>
        <w:rPr>
          <w:rFonts w:ascii="Calibri" w:eastAsia="SimSun" w:hAnsi="Calibri"/>
          <w:sz w:val="24"/>
          <w:szCs w:val="24"/>
          <w:u w:val="single"/>
        </w:rPr>
        <w:t>oversight is limited to certifying a hemp processor</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compliance</w:t>
      </w:r>
      <w:proofErr w:type="gramEnd"/>
      <w:r>
        <w:rPr>
          <w:rFonts w:ascii="Calibri" w:eastAsia="SimSun" w:hAnsi="Calibri"/>
          <w:sz w:val="24"/>
          <w:szCs w:val="24"/>
          <w:u w:val="single"/>
        </w:rPr>
        <w:t xml:space="preserve"> with applicable inspection and good manufacturing practices</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requirements</w:t>
      </w:r>
      <w:proofErr w:type="gramEnd"/>
      <w:r>
        <w:rPr>
          <w:rFonts w:ascii="Calibri" w:eastAsia="SimSun" w:hAnsi="Calibri"/>
          <w:sz w:val="24"/>
          <w:szCs w:val="24"/>
          <w:u w:val="single"/>
        </w:rPr>
        <w:t xml:space="preserve"> as adopted by the department under chapter  15.130  RCW.</w:t>
      </w:r>
    </w:p>
    <w:p w:rsidR="00D47CD1" w:rsidRDefault="00347909">
      <w:pPr>
        <w:rPr>
          <w:rFonts w:ascii="Calibri" w:eastAsia="SimSun" w:hAnsi="Calibri"/>
          <w:sz w:val="24"/>
          <w:szCs w:val="24"/>
          <w:u w:val="single"/>
        </w:rPr>
      </w:pPr>
      <w:r>
        <w:rPr>
          <w:rFonts w:ascii="Calibri" w:eastAsia="SimSun" w:hAnsi="Calibri"/>
          <w:sz w:val="24"/>
          <w:szCs w:val="24"/>
          <w:u w:val="single"/>
        </w:rPr>
        <w:t>(3) The department must issu</w:t>
      </w:r>
      <w:r>
        <w:rPr>
          <w:rFonts w:ascii="Calibri" w:eastAsia="SimSun" w:hAnsi="Calibri"/>
          <w:sz w:val="24"/>
          <w:szCs w:val="24"/>
          <w:u w:val="single"/>
        </w:rPr>
        <w:t>e a hemp extract certification in lieu of a food</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processing</w:t>
      </w:r>
      <w:proofErr w:type="gramEnd"/>
      <w:r>
        <w:rPr>
          <w:rFonts w:ascii="Calibri" w:eastAsia="SimSun" w:hAnsi="Calibri"/>
          <w:sz w:val="24"/>
          <w:szCs w:val="24"/>
          <w:u w:val="single"/>
        </w:rPr>
        <w:t xml:space="preserve"> license under RCW  69.07.040  to a hemp processor who meets the</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application</w:t>
      </w:r>
      <w:proofErr w:type="gramEnd"/>
      <w:r>
        <w:rPr>
          <w:rFonts w:ascii="Calibri" w:eastAsia="SimSun" w:hAnsi="Calibri"/>
          <w:sz w:val="24"/>
          <w:szCs w:val="24"/>
          <w:u w:val="single"/>
        </w:rPr>
        <w:t xml:space="preserve"> requirements described in subsection </w:t>
      </w:r>
    </w:p>
    <w:p w:rsidR="00D47CD1" w:rsidRDefault="00347909">
      <w:pPr>
        <w:rPr>
          <w:rFonts w:ascii="Calibri" w:eastAsia="SimSun" w:hAnsi="Calibri"/>
          <w:sz w:val="24"/>
          <w:szCs w:val="24"/>
          <w:u w:val="single"/>
        </w:rPr>
      </w:pPr>
      <w:r>
        <w:rPr>
          <w:rFonts w:ascii="Calibri" w:eastAsia="SimSun" w:hAnsi="Calibri"/>
          <w:sz w:val="24"/>
          <w:szCs w:val="24"/>
          <w:u w:val="single"/>
        </w:rPr>
        <w:t xml:space="preserve">(4) </w:t>
      </w:r>
      <w:proofErr w:type="gramStart"/>
      <w:r>
        <w:rPr>
          <w:rFonts w:ascii="Calibri" w:eastAsia="SimSun" w:hAnsi="Calibri"/>
          <w:sz w:val="24"/>
          <w:szCs w:val="24"/>
          <w:u w:val="single"/>
        </w:rPr>
        <w:t>of</w:t>
      </w:r>
      <w:proofErr w:type="gramEnd"/>
      <w:r>
        <w:rPr>
          <w:rFonts w:ascii="Calibri" w:eastAsia="SimSun" w:hAnsi="Calibri"/>
          <w:sz w:val="24"/>
          <w:szCs w:val="24"/>
          <w:u w:val="single"/>
        </w:rPr>
        <w:t xml:space="preserve"> this section. A hemp</w:t>
      </w:r>
      <w:r>
        <w:rPr>
          <w:rFonts w:ascii="Calibri" w:eastAsia="SimSun" w:hAnsi="Calibri"/>
          <w:sz w:val="24"/>
          <w:szCs w:val="24"/>
          <w:u w:val="single"/>
        </w:rPr>
        <w:t xml:space="preserve"> </w:t>
      </w:r>
      <w:r>
        <w:rPr>
          <w:rFonts w:ascii="Calibri" w:eastAsia="SimSun" w:hAnsi="Calibri"/>
          <w:sz w:val="24"/>
          <w:szCs w:val="24"/>
          <w:u w:val="single"/>
        </w:rPr>
        <w:t xml:space="preserve">processor holding a hemp extract certification must </w:t>
      </w:r>
      <w:r>
        <w:rPr>
          <w:rFonts w:ascii="Calibri" w:eastAsia="SimSun" w:hAnsi="Calibri"/>
          <w:sz w:val="24"/>
          <w:szCs w:val="24"/>
          <w:u w:val="single"/>
        </w:rPr>
        <w:t>apply for renewal of the</w:t>
      </w:r>
      <w:r>
        <w:rPr>
          <w:rFonts w:ascii="Calibri" w:eastAsia="SimSun" w:hAnsi="Calibri"/>
          <w:sz w:val="24"/>
          <w:szCs w:val="24"/>
          <w:u w:val="single"/>
        </w:rPr>
        <w:t xml:space="preserve"> </w:t>
      </w:r>
      <w:r>
        <w:rPr>
          <w:rFonts w:ascii="Calibri" w:eastAsia="SimSun" w:hAnsi="Calibri"/>
          <w:sz w:val="24"/>
          <w:szCs w:val="24"/>
          <w:u w:val="single"/>
        </w:rPr>
        <w:t>certification annually.</w:t>
      </w:r>
    </w:p>
    <w:p w:rsidR="00D47CD1" w:rsidRDefault="00347909">
      <w:pPr>
        <w:rPr>
          <w:rFonts w:ascii="Calibri" w:eastAsia="SimSun" w:hAnsi="Calibri"/>
          <w:sz w:val="24"/>
          <w:szCs w:val="24"/>
          <w:u w:val="single"/>
        </w:rPr>
      </w:pPr>
      <w:r>
        <w:rPr>
          <w:rFonts w:ascii="Calibri" w:eastAsia="SimSun" w:hAnsi="Calibri"/>
          <w:sz w:val="24"/>
          <w:szCs w:val="24"/>
          <w:u w:val="single"/>
        </w:rPr>
        <w:t>(4) The application, initial certification, and renewal fees must be in an</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amount</w:t>
      </w:r>
      <w:proofErr w:type="gramEnd"/>
      <w:r>
        <w:rPr>
          <w:rFonts w:ascii="Calibri" w:eastAsia="SimSun" w:hAnsi="Calibri"/>
          <w:sz w:val="24"/>
          <w:szCs w:val="24"/>
          <w:u w:val="single"/>
        </w:rPr>
        <w:t xml:space="preserve"> established by the department. Applicants for certification otherwise must</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meet</w:t>
      </w:r>
      <w:proofErr w:type="gramEnd"/>
      <w:r>
        <w:rPr>
          <w:rFonts w:ascii="Calibri" w:eastAsia="SimSun" w:hAnsi="Calibri"/>
          <w:sz w:val="24"/>
          <w:szCs w:val="24"/>
          <w:u w:val="single"/>
        </w:rPr>
        <w:t xml:space="preserve"> the same requirements as applicants for a foo</w:t>
      </w:r>
      <w:r>
        <w:rPr>
          <w:rFonts w:ascii="Calibri" w:eastAsia="SimSun" w:hAnsi="Calibri"/>
          <w:sz w:val="24"/>
          <w:szCs w:val="24"/>
          <w:u w:val="single"/>
        </w:rPr>
        <w:t>d processing license under</w:t>
      </w:r>
    </w:p>
    <w:p w:rsidR="00D47CD1" w:rsidRDefault="00347909">
      <w:pPr>
        <w:rPr>
          <w:rFonts w:ascii="Calibri" w:eastAsia="SimSun" w:hAnsi="Calibri"/>
          <w:sz w:val="24"/>
          <w:szCs w:val="24"/>
          <w:u w:val="single"/>
        </w:rPr>
      </w:pPr>
      <w:r>
        <w:rPr>
          <w:rFonts w:ascii="Calibri" w:eastAsia="SimSun" w:hAnsi="Calibri"/>
          <w:sz w:val="24"/>
          <w:szCs w:val="24"/>
          <w:u w:val="single"/>
        </w:rPr>
        <w:t>chapter</w:t>
      </w:r>
      <w:proofErr w:type="gramStart"/>
      <w:r>
        <w:rPr>
          <w:rFonts w:ascii="Calibri" w:eastAsia="SimSun" w:hAnsi="Calibri"/>
          <w:sz w:val="24"/>
          <w:szCs w:val="24"/>
          <w:u w:val="single"/>
        </w:rPr>
        <w:t>  69.07</w:t>
      </w:r>
      <w:proofErr w:type="gramEnd"/>
      <w:r>
        <w:rPr>
          <w:rFonts w:ascii="Calibri" w:eastAsia="SimSun" w:hAnsi="Calibri"/>
          <w:sz w:val="24"/>
          <w:szCs w:val="24"/>
          <w:u w:val="single"/>
        </w:rPr>
        <w:t xml:space="preserve">  RCW including, but not limited to, successful completion of an</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inspection</w:t>
      </w:r>
      <w:proofErr w:type="gramEnd"/>
      <w:r>
        <w:rPr>
          <w:rFonts w:ascii="Calibri" w:eastAsia="SimSun" w:hAnsi="Calibri"/>
          <w:sz w:val="24"/>
          <w:szCs w:val="24"/>
          <w:u w:val="single"/>
        </w:rPr>
        <w:t xml:space="preserve"> by the department.</w:t>
      </w:r>
    </w:p>
    <w:p w:rsidR="00D47CD1" w:rsidRDefault="00347909">
      <w:pPr>
        <w:rPr>
          <w:rFonts w:ascii="Calibri" w:eastAsia="SimSun" w:hAnsi="Calibri"/>
          <w:sz w:val="24"/>
          <w:szCs w:val="24"/>
          <w:u w:val="single"/>
        </w:rPr>
      </w:pPr>
      <w:r>
        <w:rPr>
          <w:rFonts w:ascii="Calibri" w:eastAsia="SimSun" w:hAnsi="Calibri"/>
          <w:sz w:val="24"/>
          <w:szCs w:val="24"/>
          <w:u w:val="single"/>
        </w:rPr>
        <w:t>(5) The department may deny, suspend, or revoke a hemp extract</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certification</w:t>
      </w:r>
      <w:proofErr w:type="gramEnd"/>
      <w:r>
        <w:rPr>
          <w:rFonts w:ascii="Calibri" w:eastAsia="SimSun" w:hAnsi="Calibri"/>
          <w:sz w:val="24"/>
          <w:szCs w:val="24"/>
          <w:u w:val="single"/>
        </w:rPr>
        <w:t xml:space="preserve"> on the same grounds as the department may d</w:t>
      </w:r>
      <w:r>
        <w:rPr>
          <w:rFonts w:ascii="Calibri" w:eastAsia="SimSun" w:hAnsi="Calibri"/>
          <w:sz w:val="24"/>
          <w:szCs w:val="24"/>
          <w:u w:val="single"/>
        </w:rPr>
        <w:t>eny, suspend, or revoke a</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food</w:t>
      </w:r>
      <w:proofErr w:type="gramEnd"/>
      <w:r>
        <w:rPr>
          <w:rFonts w:ascii="Calibri" w:eastAsia="SimSun" w:hAnsi="Calibri"/>
          <w:sz w:val="24"/>
          <w:szCs w:val="24"/>
          <w:u w:val="single"/>
        </w:rPr>
        <w:t xml:space="preserve"> processor license under this chapter.</w:t>
      </w:r>
    </w:p>
    <w:p w:rsidR="00D47CD1" w:rsidRDefault="00347909">
      <w:pPr>
        <w:rPr>
          <w:rFonts w:ascii="Calibri" w:eastAsia="SimSun" w:hAnsi="Calibri"/>
          <w:sz w:val="24"/>
          <w:szCs w:val="24"/>
          <w:u w:val="single"/>
        </w:rPr>
      </w:pPr>
      <w:r>
        <w:rPr>
          <w:rFonts w:ascii="Calibri" w:eastAsia="SimSun" w:hAnsi="Calibri"/>
          <w:sz w:val="24"/>
          <w:szCs w:val="24"/>
          <w:u w:val="single"/>
        </w:rPr>
        <w:t>(6) At such time as federal authorization of hemp extracts as a food</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ingredient</w:t>
      </w:r>
      <w:proofErr w:type="gramEnd"/>
      <w:r>
        <w:rPr>
          <w:rFonts w:ascii="Calibri" w:eastAsia="SimSun" w:hAnsi="Calibri"/>
          <w:sz w:val="24"/>
          <w:szCs w:val="24"/>
          <w:u w:val="single"/>
        </w:rPr>
        <w:t xml:space="preserve"> occurs, the department must cease issuance of certifications under this</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chapter</w:t>
      </w:r>
      <w:proofErr w:type="gramEnd"/>
      <w:r>
        <w:rPr>
          <w:rFonts w:ascii="Calibri" w:eastAsia="SimSun" w:hAnsi="Calibri"/>
          <w:sz w:val="24"/>
          <w:szCs w:val="24"/>
          <w:u w:val="single"/>
        </w:rPr>
        <w:t>. At renewal, hemp processor</w:t>
      </w:r>
      <w:r>
        <w:rPr>
          <w:rFonts w:ascii="Calibri" w:eastAsia="SimSun" w:hAnsi="Calibri"/>
          <w:sz w:val="24"/>
          <w:szCs w:val="24"/>
          <w:u w:val="single"/>
        </w:rPr>
        <w:t>s certified under this section must apply for a</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food</w:t>
      </w:r>
      <w:proofErr w:type="gramEnd"/>
      <w:r>
        <w:rPr>
          <w:rFonts w:ascii="Calibri" w:eastAsia="SimSun" w:hAnsi="Calibri"/>
          <w:sz w:val="24"/>
          <w:szCs w:val="24"/>
          <w:u w:val="single"/>
        </w:rPr>
        <w:t xml:space="preserve"> processor license in accordance with RCW  69.07.040 .</w:t>
      </w:r>
    </w:p>
    <w:p w:rsidR="00D47CD1" w:rsidRDefault="00D47CD1">
      <w:pPr>
        <w:rPr>
          <w:rFonts w:ascii="Calibri" w:eastAsia="SimSun" w:hAnsi="Calibri"/>
          <w:sz w:val="24"/>
          <w:szCs w:val="24"/>
          <w:u w:val="single"/>
        </w:rPr>
      </w:pPr>
    </w:p>
    <w:p w:rsidR="00D47CD1" w:rsidRDefault="00347909">
      <w:pPr>
        <w:rPr>
          <w:rFonts w:ascii="Calibri" w:eastAsia="SimSun" w:hAnsi="Calibri"/>
          <w:sz w:val="24"/>
          <w:szCs w:val="24"/>
          <w:u w:val="single"/>
        </w:rPr>
      </w:pPr>
      <w:r>
        <w:rPr>
          <w:rFonts w:ascii="Calibri" w:eastAsia="SimSun" w:hAnsi="Calibri"/>
          <w:sz w:val="24"/>
          <w:szCs w:val="24"/>
          <w:u w:val="single"/>
        </w:rPr>
        <w:t>NEW SECTION. Sec. 7 This act is necessary for the immediate preservation of the</w:t>
      </w:r>
    </w:p>
    <w:p w:rsidR="00D47CD1" w:rsidRDefault="00347909">
      <w:pPr>
        <w:rPr>
          <w:rFonts w:ascii="Calibri" w:eastAsia="SimSun" w:hAnsi="Calibri"/>
          <w:sz w:val="24"/>
          <w:szCs w:val="24"/>
          <w:u w:val="single"/>
        </w:rPr>
      </w:pPr>
      <w:proofErr w:type="gramStart"/>
      <w:r>
        <w:rPr>
          <w:rFonts w:ascii="Calibri" w:eastAsia="SimSun" w:hAnsi="Calibri"/>
          <w:sz w:val="24"/>
          <w:szCs w:val="24"/>
          <w:u w:val="single"/>
        </w:rPr>
        <w:t>public</w:t>
      </w:r>
      <w:proofErr w:type="gramEnd"/>
      <w:r>
        <w:rPr>
          <w:rFonts w:ascii="Calibri" w:eastAsia="SimSun" w:hAnsi="Calibri"/>
          <w:sz w:val="24"/>
          <w:szCs w:val="24"/>
          <w:u w:val="single"/>
        </w:rPr>
        <w:t xml:space="preserve"> peace, health, or safety, or support of the state government </w:t>
      </w:r>
      <w:r>
        <w:rPr>
          <w:rFonts w:ascii="Calibri" w:eastAsia="SimSun" w:hAnsi="Calibri"/>
          <w:sz w:val="24"/>
          <w:szCs w:val="24"/>
          <w:u w:val="single"/>
        </w:rPr>
        <w:t>and its existing</w:t>
      </w:r>
    </w:p>
    <w:p w:rsidR="00D47CD1" w:rsidRDefault="00347909">
      <w:proofErr w:type="gramStart"/>
      <w:r>
        <w:rPr>
          <w:rFonts w:ascii="Calibri" w:eastAsia="SimSun" w:hAnsi="Calibri"/>
          <w:sz w:val="24"/>
          <w:szCs w:val="24"/>
          <w:u w:val="single"/>
        </w:rPr>
        <w:t>public</w:t>
      </w:r>
      <w:proofErr w:type="gramEnd"/>
      <w:r>
        <w:rPr>
          <w:rFonts w:ascii="Calibri" w:eastAsia="SimSun" w:hAnsi="Calibri"/>
          <w:sz w:val="24"/>
          <w:szCs w:val="24"/>
          <w:u w:val="single"/>
        </w:rPr>
        <w:t xml:space="preserve"> institutions, and takes effect immediately. </w:t>
      </w:r>
    </w:p>
    <w:sectPr w:rsidR="00D47CD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B16C"/>
    <w:multiLevelType w:val="singleLevel"/>
    <w:tmpl w:val="0E3AB16C"/>
    <w:lvl w:ilvl="0">
      <w:start w:val="1"/>
      <w:numFmt w:val="decimal"/>
      <w:suff w:val="space"/>
      <w:lvlText w:val="(%1)"/>
      <w:lvlJc w:val="left"/>
      <w:pPr>
        <w:ind w:left="420"/>
      </w:pPr>
    </w:lvl>
  </w:abstractNum>
  <w:abstractNum w:abstractNumId="1" w15:restartNumberingAfterBreak="0">
    <w:nsid w:val="6F824470"/>
    <w:multiLevelType w:val="singleLevel"/>
    <w:tmpl w:val="6F824470"/>
    <w:lvl w:ilvl="0">
      <w:start w:val="1"/>
      <w:numFmt w:val="lowerLetter"/>
      <w:suff w:val="space"/>
      <w:lvlText w:val="(%1)"/>
      <w:lvlJc w:val="left"/>
    </w:lvl>
  </w:abstractNum>
  <w:abstractNum w:abstractNumId="2" w15:restartNumberingAfterBreak="0">
    <w:nsid w:val="7CC9ACD5"/>
    <w:multiLevelType w:val="singleLevel"/>
    <w:tmpl w:val="7CC9ACD5"/>
    <w:lvl w:ilvl="0">
      <w:start w:val="1"/>
      <w:numFmt w:val="upperLetter"/>
      <w:suff w:val="space"/>
      <w:lvlText w:val="(%1)"/>
      <w:lvlJc w:val="left"/>
      <w:rPr>
        <w:rFonts w:hint="default"/>
        <w:color w:val="FF0000"/>
        <w:u w:val="singl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BA14CD"/>
    <w:rsid w:val="00347909"/>
    <w:rsid w:val="00D47CD1"/>
    <w:rsid w:val="35693DDD"/>
    <w:rsid w:val="3CBA14CD"/>
    <w:rsid w:val="4BC92003"/>
    <w:rsid w:val="7E24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A426EA-F6E1-4129-AEBA-BF831DD6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p.leg.wa.gov/RCW/default.aspx?cite=69.07.22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bonnyjopeterson</dc:creator>
  <cp:lastModifiedBy>Finkenbinder, Megan (AGR)</cp:lastModifiedBy>
  <cp:revision>2</cp:revision>
  <dcterms:created xsi:type="dcterms:W3CDTF">2022-08-18T22:07:00Z</dcterms:created>
  <dcterms:modified xsi:type="dcterms:W3CDTF">2022-08-18T22:07:00Z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90D921AA0B8748C785DFAE464C344F41</vt:lpwstr>
  </property>
</Properties>
</file>