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0806F" w14:textId="548188EF" w:rsidR="00021F99" w:rsidRPr="00021F99" w:rsidRDefault="00021F99" w:rsidP="00F941BD">
      <w:pPr>
        <w:tabs>
          <w:tab w:val="right" w:pos="7920"/>
          <w:tab w:val="left" w:pos="8280"/>
          <w:tab w:val="right" w:pos="10710"/>
        </w:tabs>
        <w:rPr>
          <w:b/>
        </w:rPr>
      </w:pPr>
      <w:r w:rsidRPr="00021F99">
        <w:rPr>
          <w:b/>
        </w:rPr>
        <w:t>Business Name:</w:t>
      </w:r>
      <w:r w:rsidR="00B73D56">
        <w:rPr>
          <w:b/>
        </w:rPr>
        <w:t xml:space="preserve"> </w:t>
      </w:r>
      <w:r w:rsidR="00B73D56" w:rsidRPr="00825C22">
        <w:rPr>
          <w:b/>
          <w:u w:val="single"/>
        </w:rPr>
        <w:fldChar w:fldCharType="begin">
          <w:ffData>
            <w:name w:val="Text1"/>
            <w:enabled/>
            <w:calcOnExit w:val="0"/>
            <w:textInput/>
          </w:ffData>
        </w:fldChar>
      </w:r>
      <w:r w:rsidR="00B73D56" w:rsidRPr="00825C22">
        <w:rPr>
          <w:b/>
          <w:u w:val="single"/>
        </w:rPr>
        <w:instrText xml:space="preserve"> FORMTEXT </w:instrText>
      </w:r>
      <w:r w:rsidR="00B73D56" w:rsidRPr="00825C22">
        <w:rPr>
          <w:b/>
          <w:u w:val="single"/>
        </w:rPr>
      </w:r>
      <w:r w:rsidR="00B73D56" w:rsidRPr="00825C22">
        <w:rPr>
          <w:b/>
          <w:u w:val="single"/>
        </w:rPr>
        <w:fldChar w:fldCharType="separate"/>
      </w:r>
      <w:r w:rsidR="00B73D56">
        <w:rPr>
          <w:b/>
          <w:u w:val="single"/>
        </w:rPr>
        <w:t> </w:t>
      </w:r>
      <w:r w:rsidR="00B73D56">
        <w:rPr>
          <w:b/>
          <w:u w:val="single"/>
        </w:rPr>
        <w:t> </w:t>
      </w:r>
      <w:r w:rsidR="00B73D56">
        <w:rPr>
          <w:b/>
          <w:u w:val="single"/>
        </w:rPr>
        <w:t> </w:t>
      </w:r>
      <w:r w:rsidR="00B73D56">
        <w:rPr>
          <w:b/>
          <w:u w:val="single"/>
        </w:rPr>
        <w:t> </w:t>
      </w:r>
      <w:r w:rsidR="00B73D56">
        <w:rPr>
          <w:b/>
          <w:u w:val="single"/>
        </w:rPr>
        <w:t> </w:t>
      </w:r>
      <w:r w:rsidR="00B73D56" w:rsidRPr="00825C22">
        <w:rPr>
          <w:b/>
          <w:u w:val="single"/>
        </w:rPr>
        <w:fldChar w:fldCharType="end"/>
      </w:r>
      <w:r w:rsidR="00825C22" w:rsidRPr="00825C22">
        <w:rPr>
          <w:b/>
          <w:u w:val="single"/>
        </w:rPr>
        <w:tab/>
      </w:r>
      <w:r w:rsidRPr="00021F99">
        <w:rPr>
          <w:b/>
        </w:rPr>
        <w:tab/>
      </w:r>
      <w:r w:rsidR="006E539F">
        <w:rPr>
          <w:b/>
        </w:rPr>
        <w:t>Reg</w:t>
      </w:r>
      <w:r w:rsidRPr="00021F99">
        <w:rPr>
          <w:b/>
        </w:rPr>
        <w:t xml:space="preserve"> N</w:t>
      </w:r>
      <w:r w:rsidR="00F30F73">
        <w:rPr>
          <w:b/>
        </w:rPr>
        <w:t>o</w:t>
      </w:r>
      <w:r w:rsidRPr="00021F99">
        <w:rPr>
          <w:b/>
        </w:rPr>
        <w:t xml:space="preserve">: </w:t>
      </w:r>
      <w:r w:rsidR="00B73D56" w:rsidRPr="00825C22">
        <w:rPr>
          <w:b/>
          <w:u w:val="single"/>
        </w:rPr>
        <w:fldChar w:fldCharType="begin">
          <w:ffData>
            <w:name w:val="Text1"/>
            <w:enabled/>
            <w:calcOnExit w:val="0"/>
            <w:textInput/>
          </w:ffData>
        </w:fldChar>
      </w:r>
      <w:r w:rsidR="00B73D56" w:rsidRPr="00825C22">
        <w:rPr>
          <w:b/>
          <w:u w:val="single"/>
        </w:rPr>
        <w:instrText xml:space="preserve"> FORMTEXT </w:instrText>
      </w:r>
      <w:r w:rsidR="00B73D56" w:rsidRPr="00825C22">
        <w:rPr>
          <w:b/>
          <w:u w:val="single"/>
        </w:rPr>
      </w:r>
      <w:r w:rsidR="00B73D56" w:rsidRPr="00825C22">
        <w:rPr>
          <w:b/>
          <w:u w:val="single"/>
        </w:rPr>
        <w:fldChar w:fldCharType="separate"/>
      </w:r>
      <w:r w:rsidR="00B73D56" w:rsidRPr="00825C22">
        <w:rPr>
          <w:b/>
          <w:u w:val="single"/>
        </w:rPr>
        <w:t> </w:t>
      </w:r>
      <w:r w:rsidR="00B73D56" w:rsidRPr="00825C22">
        <w:rPr>
          <w:b/>
          <w:u w:val="single"/>
        </w:rPr>
        <w:t> </w:t>
      </w:r>
      <w:r w:rsidR="00B73D56" w:rsidRPr="00825C22">
        <w:rPr>
          <w:b/>
          <w:u w:val="single"/>
        </w:rPr>
        <w:t> </w:t>
      </w:r>
      <w:r w:rsidR="00B73D56" w:rsidRPr="00825C22">
        <w:rPr>
          <w:b/>
          <w:u w:val="single"/>
        </w:rPr>
        <w:t> </w:t>
      </w:r>
      <w:r w:rsidR="00B73D56" w:rsidRPr="00825C22">
        <w:rPr>
          <w:b/>
          <w:u w:val="single"/>
        </w:rPr>
        <w:t> </w:t>
      </w:r>
      <w:r w:rsidR="00B73D56" w:rsidRPr="00825C22">
        <w:rPr>
          <w:b/>
          <w:u w:val="single"/>
        </w:rPr>
        <w:fldChar w:fldCharType="end"/>
      </w:r>
      <w:r w:rsidR="00825C22" w:rsidRPr="00825C22">
        <w:rPr>
          <w:b/>
          <w:u w:val="single"/>
        </w:rPr>
        <w:tab/>
      </w:r>
    </w:p>
    <w:p w14:paraId="78AE63A6" w14:textId="629200C4" w:rsidR="00506E54" w:rsidRPr="00506E54" w:rsidRDefault="00506E54" w:rsidP="00506E54">
      <w:pPr>
        <w:spacing w:before="120" w:after="120"/>
        <w:rPr>
          <w:szCs w:val="21"/>
        </w:rPr>
      </w:pPr>
      <w:r w:rsidRPr="000E31C7">
        <w:rPr>
          <w:szCs w:val="21"/>
        </w:rPr>
        <w:t xml:space="preserve">In order to renew your Organic Input Material </w:t>
      </w:r>
      <w:proofErr w:type="gramStart"/>
      <w:r w:rsidRPr="000E31C7">
        <w:rPr>
          <w:szCs w:val="21"/>
        </w:rPr>
        <w:t>Registration</w:t>
      </w:r>
      <w:proofErr w:type="gramEnd"/>
      <w:r w:rsidRPr="000E31C7">
        <w:rPr>
          <w:szCs w:val="21"/>
        </w:rPr>
        <w:t xml:space="preserve"> you are required to complete a renewal application packet, a renewal fee form, and submit a check for your renewal fees.</w:t>
      </w:r>
      <w:r w:rsidR="004B4D2B">
        <w:rPr>
          <w:szCs w:val="21"/>
        </w:rPr>
        <w:t xml:space="preserve"> </w:t>
      </w:r>
      <w:r w:rsidRPr="00506E54">
        <w:rPr>
          <w:szCs w:val="21"/>
        </w:rPr>
        <w:t xml:space="preserve">You are encouraged to submit your application packet and forms by email to </w:t>
      </w:r>
      <w:hyperlink r:id="rId8" w:history="1">
        <w:r w:rsidR="008270B1" w:rsidRPr="00E07B29">
          <w:rPr>
            <w:rStyle w:val="Hyperlink"/>
            <w:szCs w:val="21"/>
          </w:rPr>
          <w:t>organic@agr.wa.gov</w:t>
        </w:r>
      </w:hyperlink>
      <w:r w:rsidR="008270B1">
        <w:rPr>
          <w:szCs w:val="21"/>
        </w:rPr>
        <w:t>;</w:t>
      </w:r>
      <w:r w:rsidRPr="00506E54">
        <w:rPr>
          <w:szCs w:val="21"/>
        </w:rPr>
        <w:t xml:space="preserve"> </w:t>
      </w:r>
      <w:r w:rsidRPr="00506E54">
        <w:rPr>
          <w:b/>
          <w:szCs w:val="21"/>
        </w:rPr>
        <w:t>however</w:t>
      </w:r>
      <w:r w:rsidR="00CA77B8">
        <w:rPr>
          <w:b/>
          <w:szCs w:val="21"/>
        </w:rPr>
        <w:t>,</w:t>
      </w:r>
      <w:r w:rsidRPr="00506E54">
        <w:rPr>
          <w:b/>
          <w:szCs w:val="21"/>
        </w:rPr>
        <w:t xml:space="preserve"> your registration fee form must be sent hardcopy and accompanied by a check to:</w:t>
      </w:r>
    </w:p>
    <w:p w14:paraId="5531DC4D" w14:textId="77777777" w:rsidR="00506E54" w:rsidRPr="00506E54" w:rsidRDefault="00506E54" w:rsidP="007C379C">
      <w:pPr>
        <w:spacing w:before="0" w:after="0"/>
        <w:ind w:left="720"/>
        <w:rPr>
          <w:szCs w:val="21"/>
        </w:rPr>
      </w:pPr>
      <w:r w:rsidRPr="00506E54">
        <w:rPr>
          <w:szCs w:val="21"/>
        </w:rPr>
        <w:t>Washington State Dept. of Agriculture</w:t>
      </w:r>
    </w:p>
    <w:p w14:paraId="74DD5FB2" w14:textId="77777777" w:rsidR="00506E54" w:rsidRPr="00506E54" w:rsidRDefault="00506E54" w:rsidP="007C379C">
      <w:pPr>
        <w:spacing w:before="0" w:after="0"/>
        <w:ind w:left="720"/>
        <w:rPr>
          <w:szCs w:val="21"/>
        </w:rPr>
      </w:pPr>
      <w:r w:rsidRPr="00506E54">
        <w:rPr>
          <w:szCs w:val="21"/>
        </w:rPr>
        <w:t>Attn: Organic Program</w:t>
      </w:r>
    </w:p>
    <w:p w14:paraId="6BAD14D1" w14:textId="30B35EFF" w:rsidR="00506E54" w:rsidRPr="00506E54" w:rsidRDefault="00506E54" w:rsidP="007C379C">
      <w:pPr>
        <w:spacing w:before="0" w:after="0"/>
        <w:ind w:left="720"/>
        <w:rPr>
          <w:szCs w:val="21"/>
        </w:rPr>
      </w:pPr>
      <w:r w:rsidRPr="00506E54">
        <w:rPr>
          <w:szCs w:val="21"/>
        </w:rPr>
        <w:t>PO Box 425</w:t>
      </w:r>
      <w:r w:rsidR="007C37BE">
        <w:rPr>
          <w:szCs w:val="21"/>
        </w:rPr>
        <w:t>91</w:t>
      </w:r>
      <w:r w:rsidRPr="00506E54">
        <w:rPr>
          <w:szCs w:val="21"/>
        </w:rPr>
        <w:t xml:space="preserve"> </w:t>
      </w:r>
      <w:r w:rsidRPr="00506E54">
        <w:rPr>
          <w:i/>
          <w:szCs w:val="21"/>
        </w:rPr>
        <w:t>(US mail)</w:t>
      </w:r>
    </w:p>
    <w:p w14:paraId="6A047828" w14:textId="0624C31F" w:rsidR="00506E54" w:rsidRPr="007C379C" w:rsidRDefault="007C379C" w:rsidP="007C379C">
      <w:pPr>
        <w:spacing w:before="0" w:after="0"/>
        <w:ind w:left="720"/>
        <w:rPr>
          <w:szCs w:val="21"/>
        </w:rPr>
      </w:pPr>
      <w:r>
        <w:rPr>
          <w:szCs w:val="21"/>
        </w:rPr>
        <w:t xml:space="preserve">1111 </w:t>
      </w:r>
      <w:r w:rsidRPr="007C379C">
        <w:rPr>
          <w:szCs w:val="21"/>
        </w:rPr>
        <w:t>Was</w:t>
      </w:r>
      <w:r w:rsidR="00506E54" w:rsidRPr="007C379C">
        <w:rPr>
          <w:szCs w:val="21"/>
        </w:rPr>
        <w:t xml:space="preserve">hington St SE </w:t>
      </w:r>
      <w:r w:rsidR="00506E54" w:rsidRPr="007C379C">
        <w:rPr>
          <w:i/>
          <w:szCs w:val="21"/>
        </w:rPr>
        <w:t>(Private courier)</w:t>
      </w:r>
    </w:p>
    <w:p w14:paraId="26DBCC9C" w14:textId="77777777" w:rsidR="007C379C" w:rsidRDefault="00506E54" w:rsidP="007C379C">
      <w:pPr>
        <w:spacing w:before="0" w:after="0"/>
        <w:rPr>
          <w:szCs w:val="21"/>
        </w:rPr>
      </w:pPr>
      <w:r w:rsidRPr="000E31C7">
        <w:rPr>
          <w:szCs w:val="21"/>
        </w:rPr>
        <w:tab/>
        <w:t>Olympia, WA 98504-2560</w:t>
      </w:r>
    </w:p>
    <w:p w14:paraId="1ADF00E7" w14:textId="4FB8C6FB" w:rsidR="00433E1B" w:rsidRDefault="00433E1B" w:rsidP="00433E1B">
      <w:pPr>
        <w:pStyle w:val="Heading1"/>
      </w:pPr>
      <w:r>
        <w:t>Company Fee</w:t>
      </w:r>
    </w:p>
    <w:p w14:paraId="5AE5F84F" w14:textId="364C5047" w:rsidR="00433E1B" w:rsidRDefault="00433E1B" w:rsidP="00433E1B">
      <w:pPr>
        <w:tabs>
          <w:tab w:val="right" w:pos="10710"/>
        </w:tabs>
      </w:pPr>
      <w:r>
        <w:t>The company fee is based on total gross annual income</w:t>
      </w:r>
      <w:r w:rsidR="00EA0C66">
        <w:t xml:space="preserve">, it </w:t>
      </w:r>
      <w:r>
        <w:t xml:space="preserve">is not limited to </w:t>
      </w:r>
      <w:r w:rsidR="00EA0C66">
        <w:t>income from</w:t>
      </w:r>
      <w:r>
        <w:t xml:space="preserve"> registered products.</w:t>
      </w:r>
    </w:p>
    <w:p w14:paraId="391468E9" w14:textId="6D7B0FA3" w:rsidR="00433E1B" w:rsidRDefault="004B4D2B" w:rsidP="004B4D2B">
      <w:pPr>
        <w:tabs>
          <w:tab w:val="left" w:pos="360"/>
          <w:tab w:val="right" w:pos="10710"/>
        </w:tabs>
      </w:pPr>
      <w:r>
        <w:rPr>
          <w:b/>
          <w:bCs/>
        </w:rPr>
        <w:tab/>
      </w:r>
      <w:r w:rsidR="00433E1B" w:rsidRPr="00433E1B">
        <w:rPr>
          <w:b/>
          <w:bCs/>
        </w:rPr>
        <w:t>Total gross annual income in previous calendar year</w:t>
      </w:r>
      <w:r w:rsidR="00433E1B">
        <w:tab/>
      </w:r>
      <w:r w:rsidR="009B7DB1">
        <w:rPr>
          <w:b/>
          <w:bCs/>
        </w:rPr>
        <w:t>Co</w:t>
      </w:r>
      <w:r w:rsidR="00433E1B" w:rsidRPr="00433E1B">
        <w:rPr>
          <w:b/>
          <w:bCs/>
        </w:rPr>
        <w:t>mpany fee due</w:t>
      </w:r>
    </w:p>
    <w:p w14:paraId="4B0A029E" w14:textId="188F58A9" w:rsidR="00433E1B" w:rsidRDefault="004B4D2B" w:rsidP="004F2EA5">
      <w:pPr>
        <w:tabs>
          <w:tab w:val="left" w:pos="360"/>
          <w:tab w:val="right" w:leader="dot" w:pos="10710"/>
        </w:tabs>
      </w:pPr>
      <w:r>
        <w:tab/>
      </w:r>
      <w:r w:rsidR="00433E1B">
        <w:fldChar w:fldCharType="begin">
          <w:ffData>
            <w:name w:val="Check1"/>
            <w:enabled/>
            <w:calcOnExit w:val="0"/>
            <w:checkBox>
              <w:sizeAuto/>
              <w:default w:val="0"/>
            </w:checkBox>
          </w:ffData>
        </w:fldChar>
      </w:r>
      <w:bookmarkStart w:id="0" w:name="Check1"/>
      <w:r w:rsidR="00433E1B">
        <w:instrText xml:space="preserve"> FORMCHECKBOX </w:instrText>
      </w:r>
      <w:r w:rsidR="00D908A3">
        <w:fldChar w:fldCharType="separate"/>
      </w:r>
      <w:r w:rsidR="00433E1B">
        <w:fldChar w:fldCharType="end"/>
      </w:r>
      <w:bookmarkEnd w:id="0"/>
      <w:r w:rsidR="00433E1B">
        <w:t xml:space="preserve"> $ 0 – 249,999</w:t>
      </w:r>
      <w:r w:rsidR="00433E1B">
        <w:tab/>
      </w:r>
      <w:r w:rsidR="00433E1B" w:rsidRPr="003726E2">
        <w:t>$125.00</w:t>
      </w:r>
    </w:p>
    <w:p w14:paraId="6AEB5DFF" w14:textId="79B7BB0A" w:rsidR="00433E1B" w:rsidRDefault="004B4D2B" w:rsidP="004F2EA5">
      <w:pPr>
        <w:tabs>
          <w:tab w:val="left" w:pos="360"/>
          <w:tab w:val="right" w:leader="dot" w:pos="10710"/>
        </w:tabs>
      </w:pPr>
      <w:r>
        <w:tab/>
      </w:r>
      <w:r w:rsidR="00433E1B">
        <w:fldChar w:fldCharType="begin">
          <w:ffData>
            <w:name w:val="Check1"/>
            <w:enabled/>
            <w:calcOnExit w:val="0"/>
            <w:checkBox>
              <w:sizeAuto/>
              <w:default w:val="0"/>
            </w:checkBox>
          </w:ffData>
        </w:fldChar>
      </w:r>
      <w:r w:rsidR="00433E1B">
        <w:instrText xml:space="preserve"> FORMCHECKBOX </w:instrText>
      </w:r>
      <w:r w:rsidR="00D908A3">
        <w:fldChar w:fldCharType="separate"/>
      </w:r>
      <w:r w:rsidR="00433E1B">
        <w:fldChar w:fldCharType="end"/>
      </w:r>
      <w:r w:rsidR="00433E1B">
        <w:t xml:space="preserve"> $250,000 - $999,999</w:t>
      </w:r>
      <w:r w:rsidR="00433E1B">
        <w:tab/>
      </w:r>
      <w:r w:rsidR="00433E1B" w:rsidRPr="003726E2">
        <w:t>$250.00</w:t>
      </w:r>
    </w:p>
    <w:p w14:paraId="62791EF4" w14:textId="72B08A54" w:rsidR="00433E1B" w:rsidRDefault="004B4D2B" w:rsidP="004F2EA5">
      <w:pPr>
        <w:tabs>
          <w:tab w:val="left" w:pos="360"/>
          <w:tab w:val="right" w:leader="dot" w:pos="10710"/>
        </w:tabs>
      </w:pPr>
      <w:r>
        <w:tab/>
      </w:r>
      <w:r w:rsidR="00433E1B">
        <w:fldChar w:fldCharType="begin">
          <w:ffData>
            <w:name w:val="Check1"/>
            <w:enabled/>
            <w:calcOnExit w:val="0"/>
            <w:checkBox>
              <w:sizeAuto/>
              <w:default w:val="0"/>
            </w:checkBox>
          </w:ffData>
        </w:fldChar>
      </w:r>
      <w:r w:rsidR="00433E1B">
        <w:instrText xml:space="preserve"> FORMCHECKBOX </w:instrText>
      </w:r>
      <w:r w:rsidR="00D908A3">
        <w:fldChar w:fldCharType="separate"/>
      </w:r>
      <w:r w:rsidR="00433E1B">
        <w:fldChar w:fldCharType="end"/>
      </w:r>
      <w:r w:rsidR="00433E1B">
        <w:t xml:space="preserve"> $1,000,000 - $4,999,999</w:t>
      </w:r>
      <w:r w:rsidR="00433E1B">
        <w:tab/>
      </w:r>
      <w:r w:rsidR="00433E1B" w:rsidRPr="003726E2">
        <w:t>$500.00</w:t>
      </w:r>
    </w:p>
    <w:p w14:paraId="12674C61" w14:textId="62B27147" w:rsidR="00433E1B" w:rsidRDefault="004B4D2B" w:rsidP="004F2EA5">
      <w:pPr>
        <w:tabs>
          <w:tab w:val="left" w:pos="360"/>
          <w:tab w:val="right" w:leader="dot" w:pos="10710"/>
        </w:tabs>
      </w:pPr>
      <w:r>
        <w:tab/>
      </w:r>
      <w:r w:rsidR="00433E1B">
        <w:fldChar w:fldCharType="begin">
          <w:ffData>
            <w:name w:val="Check1"/>
            <w:enabled/>
            <w:calcOnExit w:val="0"/>
            <w:checkBox>
              <w:sizeAuto/>
              <w:default w:val="0"/>
            </w:checkBox>
          </w:ffData>
        </w:fldChar>
      </w:r>
      <w:r w:rsidR="00433E1B">
        <w:instrText xml:space="preserve"> FORMCHECKBOX </w:instrText>
      </w:r>
      <w:r w:rsidR="00D908A3">
        <w:fldChar w:fldCharType="separate"/>
      </w:r>
      <w:r w:rsidR="00433E1B">
        <w:fldChar w:fldCharType="end"/>
      </w:r>
      <w:r w:rsidR="00433E1B">
        <w:t xml:space="preserve"> $5,000,000 - $19,999,999</w:t>
      </w:r>
      <w:r w:rsidR="00433E1B">
        <w:tab/>
      </w:r>
      <w:r w:rsidR="00433E1B" w:rsidRPr="003726E2">
        <w:t>$1,000.00</w:t>
      </w:r>
    </w:p>
    <w:p w14:paraId="4B5CF5DE" w14:textId="1A918836" w:rsidR="00433E1B" w:rsidRDefault="004B4D2B" w:rsidP="004F2EA5">
      <w:pPr>
        <w:tabs>
          <w:tab w:val="left" w:pos="360"/>
          <w:tab w:val="right" w:leader="dot" w:pos="10710"/>
        </w:tabs>
      </w:pPr>
      <w:r>
        <w:tab/>
      </w:r>
      <w:r w:rsidR="00433E1B">
        <w:fldChar w:fldCharType="begin">
          <w:ffData>
            <w:name w:val="Check1"/>
            <w:enabled/>
            <w:calcOnExit w:val="0"/>
            <w:checkBox>
              <w:sizeAuto/>
              <w:default w:val="0"/>
            </w:checkBox>
          </w:ffData>
        </w:fldChar>
      </w:r>
      <w:r w:rsidR="00433E1B">
        <w:instrText xml:space="preserve"> FORMCHECKBOX </w:instrText>
      </w:r>
      <w:r w:rsidR="00D908A3">
        <w:fldChar w:fldCharType="separate"/>
      </w:r>
      <w:r w:rsidR="00433E1B">
        <w:fldChar w:fldCharType="end"/>
      </w:r>
      <w:r w:rsidR="00433E1B">
        <w:t xml:space="preserve"> $20,000,000 - $49,999,999</w:t>
      </w:r>
      <w:r w:rsidR="00433E1B">
        <w:tab/>
      </w:r>
      <w:r w:rsidR="00433E1B" w:rsidRPr="003726E2">
        <w:t>$1,750.00</w:t>
      </w:r>
    </w:p>
    <w:p w14:paraId="6FC84CB6" w14:textId="5C234287" w:rsidR="00433E1B" w:rsidRPr="004B4D2B" w:rsidRDefault="004B4D2B" w:rsidP="004F2EA5">
      <w:pPr>
        <w:tabs>
          <w:tab w:val="left" w:pos="360"/>
          <w:tab w:val="right" w:leader="dot" w:pos="10710"/>
        </w:tabs>
        <w:rPr>
          <w:b/>
          <w:bCs/>
        </w:rPr>
      </w:pPr>
      <w:r>
        <w:tab/>
      </w:r>
      <w:r w:rsidR="00433E1B">
        <w:fldChar w:fldCharType="begin">
          <w:ffData>
            <w:name w:val="Check1"/>
            <w:enabled/>
            <w:calcOnExit w:val="0"/>
            <w:checkBox>
              <w:sizeAuto/>
              <w:default w:val="0"/>
            </w:checkBox>
          </w:ffData>
        </w:fldChar>
      </w:r>
      <w:r w:rsidR="00433E1B">
        <w:instrText xml:space="preserve"> FORMCHECKBOX </w:instrText>
      </w:r>
      <w:r w:rsidR="00D908A3">
        <w:fldChar w:fldCharType="separate"/>
      </w:r>
      <w:r w:rsidR="00433E1B">
        <w:fldChar w:fldCharType="end"/>
      </w:r>
      <w:r w:rsidR="00433E1B">
        <w:t xml:space="preserve"> $50,000,000 – and up</w:t>
      </w:r>
      <w:r w:rsidR="00433E1B">
        <w:tab/>
      </w:r>
      <w:r w:rsidR="00433E1B" w:rsidRPr="003726E2">
        <w:t>$2,400.00</w:t>
      </w:r>
    </w:p>
    <w:p w14:paraId="326AA1C7" w14:textId="4FBC16C0" w:rsidR="00433E1B" w:rsidRDefault="004B4D2B" w:rsidP="004F2EA5">
      <w:pPr>
        <w:tabs>
          <w:tab w:val="left" w:pos="360"/>
          <w:tab w:val="right" w:leader="dot" w:pos="10710"/>
        </w:tabs>
      </w:pPr>
      <w:r>
        <w:tab/>
      </w:r>
      <w:r w:rsidR="00433E1B">
        <w:fldChar w:fldCharType="begin">
          <w:ffData>
            <w:name w:val="Check1"/>
            <w:enabled/>
            <w:calcOnExit w:val="0"/>
            <w:checkBox>
              <w:sizeAuto/>
              <w:default w:val="0"/>
            </w:checkBox>
          </w:ffData>
        </w:fldChar>
      </w:r>
      <w:r w:rsidR="00433E1B">
        <w:instrText xml:space="preserve"> FORMCHECKBOX </w:instrText>
      </w:r>
      <w:r w:rsidR="00D908A3">
        <w:fldChar w:fldCharType="separate"/>
      </w:r>
      <w:r w:rsidR="00433E1B">
        <w:fldChar w:fldCharType="end"/>
      </w:r>
      <w:r w:rsidR="00433E1B">
        <w:t xml:space="preserve"> I do not wish to disclose my gross annual income</w:t>
      </w:r>
      <w:r w:rsidR="00433E1B">
        <w:tab/>
      </w:r>
      <w:r w:rsidR="00433E1B" w:rsidRPr="003726E2">
        <w:t>$2,400.00</w:t>
      </w:r>
    </w:p>
    <w:p w14:paraId="101BDA2B" w14:textId="2F4C56AD" w:rsidR="00433E1B" w:rsidRDefault="00433E1B" w:rsidP="00433E1B">
      <w:pPr>
        <w:pStyle w:val="Heading1"/>
      </w:pPr>
      <w:r>
        <w:t>Product Fee</w:t>
      </w:r>
    </w:p>
    <w:p w14:paraId="78F3857A" w14:textId="08EDE2AB" w:rsidR="00433E1B" w:rsidRPr="003726E2" w:rsidRDefault="00433E1B" w:rsidP="003726E2">
      <w:r>
        <w:t xml:space="preserve">The product fee is $350 per renewing </w:t>
      </w:r>
      <w:proofErr w:type="gramStart"/>
      <w:r>
        <w:t>product</w:t>
      </w:r>
      <w:proofErr w:type="gramEnd"/>
      <w:r>
        <w:rPr>
          <w:b/>
          <w:bCs/>
        </w:rPr>
        <w:tab/>
      </w:r>
    </w:p>
    <w:p w14:paraId="71422A34" w14:textId="0FAF76AC" w:rsidR="00433E1B" w:rsidRDefault="004B4D2B" w:rsidP="00D908A3">
      <w:pPr>
        <w:tabs>
          <w:tab w:val="left" w:pos="360"/>
          <w:tab w:val="right" w:pos="4410"/>
          <w:tab w:val="left" w:pos="4500"/>
          <w:tab w:val="left" w:pos="5670"/>
          <w:tab w:val="left" w:pos="7920"/>
          <w:tab w:val="right" w:pos="10620"/>
        </w:tabs>
        <w:spacing w:before="240"/>
      </w:pPr>
      <w:r w:rsidRPr="004B4D2B">
        <w:rPr>
          <w:b/>
          <w:szCs w:val="21"/>
        </w:rPr>
        <w:tab/>
      </w:r>
      <w:r w:rsidR="003726E2" w:rsidRPr="003726E2">
        <w:t>Number of</w:t>
      </w:r>
      <w:r w:rsidR="003726E2">
        <w:t xml:space="preserve"> renewing</w:t>
      </w:r>
      <w:r w:rsidR="003726E2" w:rsidRPr="003726E2">
        <w:t xml:space="preserve"> products</w:t>
      </w:r>
      <w:r w:rsidR="00433E1B" w:rsidRPr="00E111D7">
        <w:rPr>
          <w:bCs/>
          <w:szCs w:val="21"/>
          <w:u w:val="single"/>
        </w:rPr>
        <w:tab/>
      </w:r>
      <w:r w:rsidR="00433E1B" w:rsidRPr="00E111D7">
        <w:rPr>
          <w:bCs/>
          <w:szCs w:val="21"/>
          <w:u w:val="single"/>
        </w:rPr>
        <w:fldChar w:fldCharType="begin">
          <w:ffData>
            <w:name w:val="Text1"/>
            <w:enabled/>
            <w:calcOnExit w:val="0"/>
            <w:textInput/>
          </w:ffData>
        </w:fldChar>
      </w:r>
      <w:r w:rsidR="00433E1B" w:rsidRPr="00E111D7">
        <w:rPr>
          <w:bCs/>
          <w:szCs w:val="21"/>
          <w:u w:val="single"/>
        </w:rPr>
        <w:instrText xml:space="preserve"> FORMTEXT </w:instrText>
      </w:r>
      <w:r w:rsidR="00433E1B" w:rsidRPr="00E111D7">
        <w:rPr>
          <w:bCs/>
          <w:szCs w:val="21"/>
          <w:u w:val="single"/>
        </w:rPr>
      </w:r>
      <w:r w:rsidR="00433E1B" w:rsidRPr="00E111D7">
        <w:rPr>
          <w:bCs/>
          <w:szCs w:val="21"/>
          <w:u w:val="single"/>
        </w:rPr>
        <w:fldChar w:fldCharType="separate"/>
      </w:r>
      <w:r w:rsidR="00D908A3">
        <w:rPr>
          <w:bCs/>
          <w:szCs w:val="21"/>
          <w:u w:val="single"/>
        </w:rPr>
        <w:t> </w:t>
      </w:r>
      <w:r w:rsidR="00D908A3">
        <w:rPr>
          <w:bCs/>
          <w:szCs w:val="21"/>
          <w:u w:val="single"/>
        </w:rPr>
        <w:t> </w:t>
      </w:r>
      <w:r w:rsidR="00D908A3">
        <w:rPr>
          <w:bCs/>
          <w:szCs w:val="21"/>
          <w:u w:val="single"/>
        </w:rPr>
        <w:t> </w:t>
      </w:r>
      <w:r w:rsidR="00D908A3">
        <w:rPr>
          <w:bCs/>
          <w:szCs w:val="21"/>
          <w:u w:val="single"/>
        </w:rPr>
        <w:t> </w:t>
      </w:r>
      <w:r w:rsidR="00D908A3">
        <w:rPr>
          <w:bCs/>
          <w:szCs w:val="21"/>
          <w:u w:val="single"/>
        </w:rPr>
        <w:t> </w:t>
      </w:r>
      <w:r w:rsidR="00433E1B" w:rsidRPr="00E111D7">
        <w:rPr>
          <w:bCs/>
          <w:szCs w:val="21"/>
          <w:u w:val="single"/>
        </w:rPr>
        <w:fldChar w:fldCharType="end"/>
      </w:r>
      <w:r w:rsidRPr="003726E2">
        <w:rPr>
          <w:bCs/>
          <w:szCs w:val="21"/>
        </w:rPr>
        <w:tab/>
        <w:t xml:space="preserve">x $350.00 </w:t>
      </w:r>
      <w:r w:rsidRPr="004B4D2B">
        <w:rPr>
          <w:b/>
          <w:szCs w:val="21"/>
        </w:rPr>
        <w:tab/>
      </w:r>
      <w:r w:rsidR="009B7DB1" w:rsidRPr="003726E2">
        <w:t>Total product fee due</w:t>
      </w:r>
      <w:r w:rsidR="009B7DB1">
        <w:rPr>
          <w:b/>
          <w:bCs/>
        </w:rPr>
        <w:tab/>
      </w:r>
      <w:r w:rsidRPr="003726E2">
        <w:rPr>
          <w:bCs/>
          <w:szCs w:val="21"/>
          <w:u w:val="single"/>
        </w:rPr>
        <w:tab/>
      </w:r>
      <w:r w:rsidRPr="003726E2">
        <w:rPr>
          <w:bCs/>
          <w:szCs w:val="21"/>
          <w:u w:val="single"/>
        </w:rPr>
        <w:fldChar w:fldCharType="begin">
          <w:ffData>
            <w:name w:val="Text1"/>
            <w:enabled/>
            <w:calcOnExit w:val="0"/>
            <w:textInput/>
          </w:ffData>
        </w:fldChar>
      </w:r>
      <w:r w:rsidRPr="003726E2">
        <w:rPr>
          <w:bCs/>
          <w:szCs w:val="21"/>
          <w:u w:val="single"/>
        </w:rPr>
        <w:instrText xml:space="preserve"> FORMTEXT </w:instrText>
      </w:r>
      <w:r w:rsidRPr="003726E2">
        <w:rPr>
          <w:bCs/>
          <w:szCs w:val="21"/>
          <w:u w:val="single"/>
        </w:rPr>
      </w:r>
      <w:r w:rsidRPr="003726E2">
        <w:rPr>
          <w:bCs/>
          <w:szCs w:val="21"/>
          <w:u w:val="single"/>
        </w:rPr>
        <w:fldChar w:fldCharType="separate"/>
      </w:r>
      <w:r w:rsidRPr="003726E2">
        <w:rPr>
          <w:bCs/>
          <w:szCs w:val="21"/>
          <w:u w:val="single"/>
        </w:rPr>
        <w:t> </w:t>
      </w:r>
      <w:r w:rsidRPr="003726E2">
        <w:rPr>
          <w:bCs/>
          <w:szCs w:val="21"/>
          <w:u w:val="single"/>
        </w:rPr>
        <w:t> </w:t>
      </w:r>
      <w:r w:rsidRPr="003726E2">
        <w:rPr>
          <w:bCs/>
          <w:szCs w:val="21"/>
          <w:u w:val="single"/>
        </w:rPr>
        <w:t> </w:t>
      </w:r>
      <w:r w:rsidRPr="003726E2">
        <w:rPr>
          <w:bCs/>
          <w:szCs w:val="21"/>
          <w:u w:val="single"/>
        </w:rPr>
        <w:t> </w:t>
      </w:r>
      <w:r w:rsidRPr="003726E2">
        <w:rPr>
          <w:bCs/>
          <w:szCs w:val="21"/>
          <w:u w:val="single"/>
        </w:rPr>
        <w:t> </w:t>
      </w:r>
      <w:r w:rsidRPr="003726E2">
        <w:rPr>
          <w:bCs/>
          <w:szCs w:val="21"/>
          <w:u w:val="single"/>
        </w:rPr>
        <w:fldChar w:fldCharType="end"/>
      </w:r>
    </w:p>
    <w:p w14:paraId="280AA0F3" w14:textId="3F919123" w:rsidR="00433E1B" w:rsidRDefault="004B4D2B" w:rsidP="004B4D2B">
      <w:pPr>
        <w:pStyle w:val="Heading1"/>
      </w:pPr>
      <w:r>
        <w:t>Total Fees</w:t>
      </w:r>
    </w:p>
    <w:p w14:paraId="32C4916E" w14:textId="2FB95961" w:rsidR="004B4D2B" w:rsidRPr="004B4D2B" w:rsidRDefault="004B4D2B" w:rsidP="004B4D2B">
      <w:pPr>
        <w:tabs>
          <w:tab w:val="left" w:pos="360"/>
          <w:tab w:val="left" w:pos="7920"/>
          <w:tab w:val="right" w:pos="10620"/>
        </w:tabs>
      </w:pPr>
      <w:r>
        <w:tab/>
        <w:t>Renewal Fees due</w:t>
      </w:r>
      <w:r w:rsidR="004F2EA5">
        <w:t xml:space="preserve"> (sum of Company Fee and Product Fee)</w:t>
      </w:r>
      <w:r>
        <w:tab/>
      </w:r>
      <w:r w:rsidRPr="00E111D7">
        <w:rPr>
          <w:bCs/>
          <w:u w:val="single"/>
        </w:rPr>
        <w:tab/>
      </w:r>
      <w:r w:rsidRPr="00E111D7">
        <w:rPr>
          <w:bCs/>
          <w:szCs w:val="21"/>
          <w:u w:val="single"/>
        </w:rPr>
        <w:fldChar w:fldCharType="begin">
          <w:ffData>
            <w:name w:val="Text1"/>
            <w:enabled/>
            <w:calcOnExit w:val="0"/>
            <w:textInput/>
          </w:ffData>
        </w:fldChar>
      </w:r>
      <w:r w:rsidRPr="00E111D7">
        <w:rPr>
          <w:bCs/>
          <w:szCs w:val="21"/>
          <w:u w:val="single"/>
        </w:rPr>
        <w:instrText xml:space="preserve"> FORMTEXT </w:instrText>
      </w:r>
      <w:r w:rsidRPr="00E111D7">
        <w:rPr>
          <w:bCs/>
          <w:szCs w:val="21"/>
          <w:u w:val="single"/>
        </w:rPr>
      </w:r>
      <w:r w:rsidRPr="00E111D7">
        <w:rPr>
          <w:bCs/>
          <w:szCs w:val="21"/>
          <w:u w:val="single"/>
        </w:rPr>
        <w:fldChar w:fldCharType="separate"/>
      </w:r>
      <w:r w:rsidRPr="00E111D7">
        <w:rPr>
          <w:bCs/>
          <w:szCs w:val="21"/>
          <w:u w:val="single"/>
        </w:rPr>
        <w:t> </w:t>
      </w:r>
      <w:r w:rsidRPr="00E111D7">
        <w:rPr>
          <w:bCs/>
          <w:szCs w:val="21"/>
          <w:u w:val="single"/>
        </w:rPr>
        <w:t> </w:t>
      </w:r>
      <w:r w:rsidRPr="00E111D7">
        <w:rPr>
          <w:bCs/>
          <w:szCs w:val="21"/>
          <w:u w:val="single"/>
        </w:rPr>
        <w:t> </w:t>
      </w:r>
      <w:r w:rsidRPr="00E111D7">
        <w:rPr>
          <w:bCs/>
          <w:szCs w:val="21"/>
          <w:u w:val="single"/>
        </w:rPr>
        <w:t> </w:t>
      </w:r>
      <w:r w:rsidRPr="00E111D7">
        <w:rPr>
          <w:bCs/>
          <w:szCs w:val="21"/>
          <w:u w:val="single"/>
        </w:rPr>
        <w:t> </w:t>
      </w:r>
      <w:r w:rsidRPr="00E111D7">
        <w:rPr>
          <w:bCs/>
          <w:szCs w:val="21"/>
          <w:u w:val="single"/>
        </w:rPr>
        <w:fldChar w:fldCharType="end"/>
      </w:r>
      <w:r w:rsidRPr="00E111D7">
        <w:rPr>
          <w:bCs/>
        </w:rPr>
        <w:tab/>
      </w:r>
    </w:p>
    <w:p w14:paraId="2C72C1A8" w14:textId="2B5CAFC9" w:rsidR="00433E1B" w:rsidRDefault="004B4D2B" w:rsidP="004F2EA5">
      <w:pPr>
        <w:tabs>
          <w:tab w:val="left" w:pos="360"/>
          <w:tab w:val="left" w:pos="7920"/>
          <w:tab w:val="right" w:pos="10620"/>
        </w:tabs>
        <w:spacing w:before="240"/>
        <w:rPr>
          <w:b/>
          <w:szCs w:val="21"/>
          <w:u w:val="single"/>
        </w:rPr>
      </w:pPr>
      <w:r>
        <w:tab/>
      </w:r>
      <w:proofErr w:type="gramStart"/>
      <w:r>
        <w:t>Plus</w:t>
      </w:r>
      <w:proofErr w:type="gramEnd"/>
      <w:r>
        <w:t xml:space="preserve"> late fee*</w:t>
      </w:r>
      <w:r>
        <w:tab/>
      </w:r>
      <w:r w:rsidRPr="00E111D7">
        <w:rPr>
          <w:bCs/>
          <w:u w:val="single"/>
        </w:rPr>
        <w:tab/>
      </w:r>
      <w:r w:rsidRPr="00E111D7">
        <w:rPr>
          <w:bCs/>
          <w:szCs w:val="21"/>
          <w:u w:val="single"/>
        </w:rPr>
        <w:fldChar w:fldCharType="begin">
          <w:ffData>
            <w:name w:val="Text1"/>
            <w:enabled/>
            <w:calcOnExit w:val="0"/>
            <w:textInput/>
          </w:ffData>
        </w:fldChar>
      </w:r>
      <w:r w:rsidRPr="00E111D7">
        <w:rPr>
          <w:bCs/>
          <w:szCs w:val="21"/>
          <w:u w:val="single"/>
        </w:rPr>
        <w:instrText xml:space="preserve"> FORMTEXT </w:instrText>
      </w:r>
      <w:r w:rsidRPr="00E111D7">
        <w:rPr>
          <w:bCs/>
          <w:szCs w:val="21"/>
          <w:u w:val="single"/>
        </w:rPr>
      </w:r>
      <w:r w:rsidRPr="00E111D7">
        <w:rPr>
          <w:bCs/>
          <w:szCs w:val="21"/>
          <w:u w:val="single"/>
        </w:rPr>
        <w:fldChar w:fldCharType="separate"/>
      </w:r>
      <w:r w:rsidRPr="00E111D7">
        <w:rPr>
          <w:bCs/>
          <w:szCs w:val="21"/>
          <w:u w:val="single"/>
        </w:rPr>
        <w:t> </w:t>
      </w:r>
      <w:r w:rsidRPr="00E111D7">
        <w:rPr>
          <w:bCs/>
          <w:szCs w:val="21"/>
          <w:u w:val="single"/>
        </w:rPr>
        <w:t> </w:t>
      </w:r>
      <w:r w:rsidRPr="00E111D7">
        <w:rPr>
          <w:bCs/>
          <w:szCs w:val="21"/>
          <w:u w:val="single"/>
        </w:rPr>
        <w:t> </w:t>
      </w:r>
      <w:r w:rsidRPr="00E111D7">
        <w:rPr>
          <w:bCs/>
          <w:szCs w:val="21"/>
          <w:u w:val="single"/>
        </w:rPr>
        <w:t> </w:t>
      </w:r>
      <w:r w:rsidRPr="00E111D7">
        <w:rPr>
          <w:bCs/>
          <w:szCs w:val="21"/>
          <w:u w:val="single"/>
        </w:rPr>
        <w:t> </w:t>
      </w:r>
      <w:r w:rsidRPr="00E111D7">
        <w:rPr>
          <w:bCs/>
          <w:szCs w:val="21"/>
          <w:u w:val="single"/>
        </w:rPr>
        <w:fldChar w:fldCharType="end"/>
      </w:r>
    </w:p>
    <w:p w14:paraId="0341CA5F" w14:textId="42BB6D4B" w:rsidR="004B4D2B" w:rsidRPr="004B4D2B" w:rsidRDefault="004B4D2B" w:rsidP="004F2EA5">
      <w:pPr>
        <w:tabs>
          <w:tab w:val="left" w:pos="360"/>
          <w:tab w:val="left" w:pos="7920"/>
          <w:tab w:val="right" w:pos="10620"/>
        </w:tabs>
        <w:spacing w:before="240"/>
        <w:rPr>
          <w:u w:val="single"/>
        </w:rPr>
      </w:pPr>
      <w:r w:rsidRPr="004B4D2B">
        <w:rPr>
          <w:b/>
          <w:szCs w:val="21"/>
        </w:rPr>
        <w:tab/>
        <w:t>Total Fee Included</w:t>
      </w:r>
      <w:r w:rsidRPr="004B4D2B">
        <w:rPr>
          <w:b/>
          <w:szCs w:val="21"/>
        </w:rPr>
        <w:tab/>
      </w:r>
      <w:r w:rsidRPr="004B4D2B">
        <w:rPr>
          <w:b/>
          <w:szCs w:val="21"/>
          <w:u w:val="single"/>
        </w:rPr>
        <w:tab/>
      </w:r>
      <w:r w:rsidRPr="004B4D2B">
        <w:rPr>
          <w:b/>
          <w:szCs w:val="21"/>
          <w:u w:val="single"/>
        </w:rPr>
        <w:fldChar w:fldCharType="begin">
          <w:ffData>
            <w:name w:val="Text1"/>
            <w:enabled/>
            <w:calcOnExit w:val="0"/>
            <w:textInput/>
          </w:ffData>
        </w:fldChar>
      </w:r>
      <w:r w:rsidRPr="004B4D2B">
        <w:rPr>
          <w:b/>
          <w:szCs w:val="21"/>
          <w:u w:val="single"/>
        </w:rPr>
        <w:instrText xml:space="preserve"> FORMTEXT </w:instrText>
      </w:r>
      <w:r w:rsidRPr="004B4D2B">
        <w:rPr>
          <w:b/>
          <w:szCs w:val="21"/>
          <w:u w:val="single"/>
        </w:rPr>
      </w:r>
      <w:r w:rsidRPr="004B4D2B">
        <w:rPr>
          <w:b/>
          <w:szCs w:val="21"/>
          <w:u w:val="single"/>
        </w:rPr>
        <w:fldChar w:fldCharType="separate"/>
      </w:r>
      <w:r w:rsidRPr="004B4D2B">
        <w:rPr>
          <w:b/>
          <w:szCs w:val="21"/>
          <w:u w:val="single"/>
        </w:rPr>
        <w:t> </w:t>
      </w:r>
      <w:r w:rsidRPr="004B4D2B">
        <w:rPr>
          <w:b/>
          <w:szCs w:val="21"/>
          <w:u w:val="single"/>
        </w:rPr>
        <w:t> </w:t>
      </w:r>
      <w:r w:rsidRPr="004B4D2B">
        <w:rPr>
          <w:b/>
          <w:szCs w:val="21"/>
          <w:u w:val="single"/>
        </w:rPr>
        <w:t> </w:t>
      </w:r>
      <w:r w:rsidRPr="004B4D2B">
        <w:rPr>
          <w:b/>
          <w:szCs w:val="21"/>
          <w:u w:val="single"/>
        </w:rPr>
        <w:t> </w:t>
      </w:r>
      <w:r w:rsidRPr="004B4D2B">
        <w:rPr>
          <w:b/>
          <w:szCs w:val="21"/>
          <w:u w:val="single"/>
        </w:rPr>
        <w:t> </w:t>
      </w:r>
      <w:r w:rsidRPr="004B4D2B">
        <w:rPr>
          <w:b/>
          <w:szCs w:val="21"/>
          <w:u w:val="single"/>
        </w:rPr>
        <w:fldChar w:fldCharType="end"/>
      </w:r>
    </w:p>
    <w:p w14:paraId="357E9B38" w14:textId="36D615BF" w:rsidR="004B4D2B" w:rsidRDefault="004B4D2B" w:rsidP="004B4D2B">
      <w:pPr>
        <w:tabs>
          <w:tab w:val="left" w:pos="360"/>
        </w:tabs>
        <w:spacing w:before="120" w:after="120"/>
        <w:rPr>
          <w:i/>
          <w:sz w:val="16"/>
          <w:szCs w:val="21"/>
          <w:vertAlign w:val="superscript"/>
        </w:rPr>
      </w:pPr>
      <w:r>
        <w:rPr>
          <w:i/>
          <w:sz w:val="16"/>
          <w:szCs w:val="21"/>
        </w:rPr>
        <w:tab/>
      </w:r>
      <w:r w:rsidRPr="00C604A8">
        <w:rPr>
          <w:i/>
          <w:sz w:val="16"/>
          <w:szCs w:val="21"/>
        </w:rPr>
        <w:t>*Late fees are assessed by</w:t>
      </w:r>
      <w:r>
        <w:rPr>
          <w:i/>
          <w:sz w:val="16"/>
          <w:szCs w:val="21"/>
        </w:rPr>
        <w:t xml:space="preserve"> the</w:t>
      </w:r>
      <w:r w:rsidRPr="00C604A8">
        <w:rPr>
          <w:i/>
          <w:sz w:val="16"/>
          <w:szCs w:val="21"/>
        </w:rPr>
        <w:t xml:space="preserve"> postmark date at $100.00 per month for each month after October 31</w:t>
      </w:r>
      <w:r w:rsidRPr="00C604A8">
        <w:rPr>
          <w:i/>
          <w:sz w:val="16"/>
          <w:szCs w:val="21"/>
          <w:vertAlign w:val="superscript"/>
        </w:rPr>
        <w:t>st</w:t>
      </w:r>
    </w:p>
    <w:p w14:paraId="3B3DEFBE" w14:textId="77777777" w:rsidR="000E31C7" w:rsidRPr="000E31C7" w:rsidRDefault="000E31C7" w:rsidP="00433E1B">
      <w:pPr>
        <w:pStyle w:val="Heading1"/>
        <w:rPr>
          <w:sz w:val="20"/>
        </w:rPr>
      </w:pPr>
      <w:r w:rsidRPr="000E31C7">
        <w:t>Material Registrant Agreement and Signature</w:t>
      </w:r>
    </w:p>
    <w:p w14:paraId="52233286" w14:textId="582C64C4" w:rsidR="000E31C7" w:rsidRPr="000E31C7" w:rsidRDefault="000E31C7" w:rsidP="000E31C7">
      <w:r w:rsidRPr="000E31C7">
        <w:t>As an authorized representative of the company listed above, I declare that all information provided in this application is true and correct and not misrepresented in any way. I acknowledge that I am responsible for compliance with the applicable laws related to brand name materials registration including chapter 15.86 RCW and chapter 16-160 WAC, and including, but not limited to, the obligation to notify WSDA Organic Program of any changes to the information provided in this application, to keep and provide access to records, and to provide access to facilities for inspections,</w:t>
      </w:r>
      <w:r w:rsidR="004B4D2B">
        <w:t xml:space="preserve"> </w:t>
      </w:r>
      <w:proofErr w:type="gramStart"/>
      <w:r w:rsidRPr="000E31C7">
        <w:t>sampling</w:t>
      </w:r>
      <w:proofErr w:type="gramEnd"/>
      <w:r w:rsidRPr="000E31C7">
        <w:t xml:space="preserve"> and audits.</w:t>
      </w:r>
    </w:p>
    <w:p w14:paraId="2B562B1A" w14:textId="46510ED6" w:rsidR="000E31C7" w:rsidRPr="000E31C7" w:rsidRDefault="000E31C7" w:rsidP="004B4D2B">
      <w:pPr>
        <w:tabs>
          <w:tab w:val="right" w:pos="10620"/>
        </w:tabs>
        <w:spacing w:before="240" w:after="240" w:line="259" w:lineRule="auto"/>
        <w:rPr>
          <w:sz w:val="20"/>
          <w:u w:val="single"/>
        </w:rPr>
      </w:pPr>
      <w:r w:rsidRPr="000E31C7">
        <w:rPr>
          <w:sz w:val="20"/>
        </w:rPr>
        <w:t xml:space="preserve">Signature:  </w:t>
      </w:r>
      <w:r w:rsidR="004F2EA5" w:rsidRPr="000E31C7">
        <w:rPr>
          <w:sz w:val="20"/>
          <w:u w:val="single"/>
        </w:rPr>
        <w:fldChar w:fldCharType="begin">
          <w:ffData>
            <w:name w:val="Text1"/>
            <w:enabled/>
            <w:calcOnExit w:val="0"/>
            <w:textInput/>
          </w:ffData>
        </w:fldChar>
      </w:r>
      <w:r w:rsidR="004F2EA5" w:rsidRPr="000E31C7">
        <w:rPr>
          <w:sz w:val="20"/>
          <w:u w:val="single"/>
        </w:rPr>
        <w:instrText xml:space="preserve"> FORMTEXT </w:instrText>
      </w:r>
      <w:r w:rsidR="004F2EA5" w:rsidRPr="000E31C7">
        <w:rPr>
          <w:sz w:val="20"/>
          <w:u w:val="single"/>
        </w:rPr>
      </w:r>
      <w:r w:rsidR="004F2EA5" w:rsidRPr="000E31C7">
        <w:rPr>
          <w:sz w:val="20"/>
          <w:u w:val="single"/>
        </w:rPr>
        <w:fldChar w:fldCharType="separate"/>
      </w:r>
      <w:r w:rsidR="004F2EA5" w:rsidRPr="000E31C7">
        <w:rPr>
          <w:noProof/>
          <w:sz w:val="20"/>
          <w:u w:val="single"/>
        </w:rPr>
        <w:t> </w:t>
      </w:r>
      <w:r w:rsidR="004F2EA5" w:rsidRPr="000E31C7">
        <w:rPr>
          <w:noProof/>
          <w:sz w:val="20"/>
          <w:u w:val="single"/>
        </w:rPr>
        <w:t> </w:t>
      </w:r>
      <w:r w:rsidR="004F2EA5" w:rsidRPr="000E31C7">
        <w:rPr>
          <w:noProof/>
          <w:sz w:val="20"/>
          <w:u w:val="single"/>
        </w:rPr>
        <w:t> </w:t>
      </w:r>
      <w:r w:rsidR="004F2EA5" w:rsidRPr="000E31C7">
        <w:rPr>
          <w:noProof/>
          <w:sz w:val="20"/>
          <w:u w:val="single"/>
        </w:rPr>
        <w:t> </w:t>
      </w:r>
      <w:r w:rsidR="004F2EA5" w:rsidRPr="000E31C7">
        <w:rPr>
          <w:noProof/>
          <w:sz w:val="20"/>
          <w:u w:val="single"/>
        </w:rPr>
        <w:t> </w:t>
      </w:r>
      <w:r w:rsidR="004F2EA5" w:rsidRPr="000E31C7">
        <w:rPr>
          <w:sz w:val="20"/>
          <w:u w:val="single"/>
        </w:rPr>
        <w:fldChar w:fldCharType="end"/>
      </w:r>
      <w:r w:rsidRPr="000E31C7">
        <w:rPr>
          <w:sz w:val="20"/>
          <w:u w:val="single"/>
        </w:rPr>
        <w:tab/>
      </w:r>
    </w:p>
    <w:p w14:paraId="23C057EB" w14:textId="5FCE94A0" w:rsidR="000E31C7" w:rsidRPr="000E31C7" w:rsidRDefault="000E31C7" w:rsidP="000E31C7">
      <w:pPr>
        <w:tabs>
          <w:tab w:val="left" w:pos="630"/>
          <w:tab w:val="right" w:pos="5040"/>
          <w:tab w:val="left" w:pos="5760"/>
          <w:tab w:val="right" w:pos="10620"/>
        </w:tabs>
        <w:spacing w:before="0" w:after="160" w:line="259" w:lineRule="auto"/>
        <w:rPr>
          <w:color w:val="0070C0"/>
          <w:sz w:val="20"/>
        </w:rPr>
      </w:pPr>
      <w:r w:rsidRPr="000E31C7">
        <w:rPr>
          <w:sz w:val="20"/>
        </w:rPr>
        <w:t>Title:</w:t>
      </w:r>
      <w:r w:rsidRPr="000E31C7">
        <w:rPr>
          <w:sz w:val="20"/>
        </w:rPr>
        <w:tab/>
      </w:r>
      <w:r w:rsidRPr="000E31C7">
        <w:rPr>
          <w:sz w:val="20"/>
          <w:u w:val="single"/>
        </w:rPr>
        <w:fldChar w:fldCharType="begin">
          <w:ffData>
            <w:name w:val="Text1"/>
            <w:enabled/>
            <w:calcOnExit w:val="0"/>
            <w:textInput/>
          </w:ffData>
        </w:fldChar>
      </w:r>
      <w:r w:rsidRPr="000E31C7">
        <w:rPr>
          <w:sz w:val="20"/>
          <w:u w:val="single"/>
        </w:rPr>
        <w:instrText xml:space="preserve"> FORMTEXT </w:instrText>
      </w:r>
      <w:r w:rsidRPr="000E31C7">
        <w:rPr>
          <w:sz w:val="20"/>
          <w:u w:val="single"/>
        </w:rPr>
      </w:r>
      <w:r w:rsidRPr="000E31C7">
        <w:rPr>
          <w:sz w:val="20"/>
          <w:u w:val="single"/>
        </w:rPr>
        <w:fldChar w:fldCharType="separate"/>
      </w:r>
      <w:r w:rsidRPr="000E31C7">
        <w:rPr>
          <w:noProof/>
          <w:sz w:val="20"/>
          <w:u w:val="single"/>
        </w:rPr>
        <w:t> </w:t>
      </w:r>
      <w:r w:rsidRPr="000E31C7">
        <w:rPr>
          <w:noProof/>
          <w:sz w:val="20"/>
          <w:u w:val="single"/>
        </w:rPr>
        <w:t> </w:t>
      </w:r>
      <w:r w:rsidRPr="000E31C7">
        <w:rPr>
          <w:noProof/>
          <w:sz w:val="20"/>
          <w:u w:val="single"/>
        </w:rPr>
        <w:t> </w:t>
      </w:r>
      <w:r w:rsidRPr="000E31C7">
        <w:rPr>
          <w:noProof/>
          <w:sz w:val="20"/>
          <w:u w:val="single"/>
        </w:rPr>
        <w:t> </w:t>
      </w:r>
      <w:r w:rsidRPr="000E31C7">
        <w:rPr>
          <w:noProof/>
          <w:sz w:val="20"/>
          <w:u w:val="single"/>
        </w:rPr>
        <w:t> </w:t>
      </w:r>
      <w:r w:rsidRPr="000E31C7">
        <w:rPr>
          <w:sz w:val="20"/>
          <w:u w:val="single"/>
        </w:rPr>
        <w:fldChar w:fldCharType="end"/>
      </w:r>
      <w:r w:rsidRPr="000E31C7">
        <w:rPr>
          <w:sz w:val="20"/>
          <w:u w:val="single"/>
        </w:rPr>
        <w:tab/>
      </w:r>
      <w:r w:rsidRPr="000E31C7">
        <w:rPr>
          <w:sz w:val="20"/>
        </w:rPr>
        <w:tab/>
        <w:t xml:space="preserve">Date: </w:t>
      </w:r>
      <w:r w:rsidRPr="000E31C7">
        <w:rPr>
          <w:sz w:val="20"/>
          <w:u w:val="single"/>
        </w:rPr>
        <w:fldChar w:fldCharType="begin">
          <w:ffData>
            <w:name w:val="Text1"/>
            <w:enabled/>
            <w:calcOnExit w:val="0"/>
            <w:textInput/>
          </w:ffData>
        </w:fldChar>
      </w:r>
      <w:r w:rsidRPr="000E31C7">
        <w:rPr>
          <w:sz w:val="20"/>
          <w:u w:val="single"/>
        </w:rPr>
        <w:instrText xml:space="preserve"> FORMTEXT </w:instrText>
      </w:r>
      <w:r w:rsidRPr="000E31C7">
        <w:rPr>
          <w:sz w:val="20"/>
          <w:u w:val="single"/>
        </w:rPr>
      </w:r>
      <w:r w:rsidRPr="000E31C7">
        <w:rPr>
          <w:sz w:val="20"/>
          <w:u w:val="single"/>
        </w:rPr>
        <w:fldChar w:fldCharType="separate"/>
      </w:r>
      <w:r w:rsidRPr="000E31C7">
        <w:rPr>
          <w:noProof/>
          <w:sz w:val="20"/>
          <w:u w:val="single"/>
        </w:rPr>
        <w:t> </w:t>
      </w:r>
      <w:r w:rsidRPr="000E31C7">
        <w:rPr>
          <w:noProof/>
          <w:sz w:val="20"/>
          <w:u w:val="single"/>
        </w:rPr>
        <w:t> </w:t>
      </w:r>
      <w:r w:rsidRPr="000E31C7">
        <w:rPr>
          <w:noProof/>
          <w:sz w:val="20"/>
          <w:u w:val="single"/>
        </w:rPr>
        <w:t> </w:t>
      </w:r>
      <w:r w:rsidRPr="000E31C7">
        <w:rPr>
          <w:noProof/>
          <w:sz w:val="20"/>
          <w:u w:val="single"/>
        </w:rPr>
        <w:t> </w:t>
      </w:r>
      <w:r w:rsidRPr="000E31C7">
        <w:rPr>
          <w:noProof/>
          <w:sz w:val="20"/>
          <w:u w:val="single"/>
        </w:rPr>
        <w:t> </w:t>
      </w:r>
      <w:r w:rsidRPr="000E31C7">
        <w:rPr>
          <w:sz w:val="20"/>
          <w:u w:val="single"/>
        </w:rPr>
        <w:fldChar w:fldCharType="end"/>
      </w:r>
      <w:r w:rsidRPr="000E31C7">
        <w:rPr>
          <w:sz w:val="20"/>
          <w:u w:val="single"/>
        </w:rPr>
        <w:tab/>
      </w:r>
    </w:p>
    <w:sectPr w:rsidR="000E31C7" w:rsidRPr="000E31C7" w:rsidSect="002B05D9">
      <w:headerReference w:type="default" r:id="rId9"/>
      <w:footerReference w:type="default" r:id="rId10"/>
      <w:type w:val="continuous"/>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5E3A2" w14:textId="77777777" w:rsidR="00504FA5" w:rsidRDefault="00504FA5" w:rsidP="00A344D9">
      <w:pPr>
        <w:spacing w:before="0" w:after="0"/>
      </w:pPr>
      <w:r>
        <w:separator/>
      </w:r>
    </w:p>
  </w:endnote>
  <w:endnote w:type="continuationSeparator" w:id="0">
    <w:p w14:paraId="36E3C544" w14:textId="77777777" w:rsidR="00504FA5" w:rsidRDefault="00504FA5" w:rsidP="00A344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9F105" w14:textId="5A40A77F" w:rsidR="00FF05DE" w:rsidRPr="005F72C1" w:rsidRDefault="00FF05DE" w:rsidP="00B70957">
    <w:pPr>
      <w:pStyle w:val="Footer"/>
      <w:tabs>
        <w:tab w:val="clear" w:pos="4680"/>
        <w:tab w:val="clear" w:pos="9360"/>
        <w:tab w:val="center" w:pos="5400"/>
        <w:tab w:val="right" w:pos="10800"/>
      </w:tabs>
      <w:rPr>
        <w:rFonts w:cs="Arial"/>
        <w:sz w:val="18"/>
      </w:rPr>
    </w:pPr>
    <w:r w:rsidRPr="005F72C1">
      <w:rPr>
        <w:rFonts w:cs="Arial"/>
        <w:sz w:val="18"/>
      </w:rPr>
      <w:t xml:space="preserve">AGR </w:t>
    </w:r>
    <w:r w:rsidR="001D133C">
      <w:rPr>
        <w:rFonts w:cs="Arial"/>
        <w:sz w:val="18"/>
      </w:rPr>
      <w:t>2</w:t>
    </w:r>
    <w:r w:rsidR="00E10DE1">
      <w:rPr>
        <w:rFonts w:cs="Arial"/>
        <w:sz w:val="18"/>
      </w:rPr>
      <w:t>828</w:t>
    </w:r>
    <w:r w:rsidRPr="005F72C1">
      <w:rPr>
        <w:rFonts w:cs="Arial"/>
        <w:sz w:val="18"/>
      </w:rPr>
      <w:t xml:space="preserve"> (R</w:t>
    </w:r>
    <w:r w:rsidR="00EA0C66">
      <w:rPr>
        <w:rFonts w:cs="Arial"/>
        <w:sz w:val="18"/>
      </w:rPr>
      <w:t xml:space="preserve"> 10</w:t>
    </w:r>
    <w:r w:rsidRPr="005F72C1">
      <w:rPr>
        <w:rFonts w:cs="Arial"/>
        <w:sz w:val="18"/>
      </w:rPr>
      <w:t>/</w:t>
    </w:r>
    <w:r w:rsidR="008270B1">
      <w:rPr>
        <w:rFonts w:cs="Arial"/>
        <w:sz w:val="18"/>
      </w:rPr>
      <w:t>2</w:t>
    </w:r>
    <w:r w:rsidR="004B4D2B">
      <w:rPr>
        <w:rFonts w:cs="Arial"/>
        <w:sz w:val="18"/>
      </w:rPr>
      <w:t>3</w:t>
    </w:r>
    <w:r w:rsidRPr="005F72C1">
      <w:rPr>
        <w:rFonts w:cs="Arial"/>
        <w:sz w:val="18"/>
      </w:rPr>
      <w:t>)</w:t>
    </w:r>
    <w:r w:rsidRPr="005F72C1">
      <w:rPr>
        <w:rFonts w:cs="Arial"/>
        <w:sz w:val="18"/>
      </w:rPr>
      <w:tab/>
      <w:t xml:space="preserve">Renewal </w:t>
    </w:r>
    <w:r w:rsidR="00506E54">
      <w:rPr>
        <w:rFonts w:cs="Arial"/>
        <w:sz w:val="18"/>
      </w:rPr>
      <w:t>Fees</w:t>
    </w:r>
    <w:r w:rsidRPr="005F72C1">
      <w:rPr>
        <w:rFonts w:cs="Arial"/>
        <w:sz w:val="18"/>
      </w:rPr>
      <w:t xml:space="preserve"> – </w:t>
    </w:r>
    <w:r w:rsidR="001D133C" w:rsidRPr="001D133C">
      <w:rPr>
        <w:rFonts w:cs="Arial"/>
        <w:sz w:val="18"/>
      </w:rPr>
      <w:t>Organic Input Materials Registration</w:t>
    </w:r>
    <w:r w:rsidRPr="005F72C1">
      <w:rPr>
        <w:rFonts w:cs="Arial"/>
        <w:sz w:val="18"/>
      </w:rPr>
      <w:tab/>
      <w:t xml:space="preserve">Page </w:t>
    </w:r>
    <w:r w:rsidRPr="005F72C1">
      <w:rPr>
        <w:rFonts w:cs="Arial"/>
        <w:sz w:val="18"/>
      </w:rPr>
      <w:fldChar w:fldCharType="begin"/>
    </w:r>
    <w:r w:rsidRPr="005F72C1">
      <w:rPr>
        <w:rFonts w:cs="Arial"/>
        <w:sz w:val="18"/>
      </w:rPr>
      <w:instrText xml:space="preserve"> Page </w:instrText>
    </w:r>
    <w:r w:rsidRPr="005F72C1">
      <w:rPr>
        <w:rFonts w:cs="Arial"/>
        <w:sz w:val="18"/>
      </w:rPr>
      <w:fldChar w:fldCharType="separate"/>
    </w:r>
    <w:r w:rsidR="008270B1">
      <w:rPr>
        <w:rFonts w:cs="Arial"/>
        <w:noProof/>
        <w:sz w:val="18"/>
      </w:rPr>
      <w:t>1</w:t>
    </w:r>
    <w:r w:rsidRPr="005F72C1">
      <w:rPr>
        <w:rFonts w:cs="Arial"/>
        <w:sz w:val="18"/>
      </w:rPr>
      <w:fldChar w:fldCharType="end"/>
    </w:r>
    <w:r w:rsidRPr="005F72C1">
      <w:rPr>
        <w:rFonts w:cs="Arial"/>
        <w:sz w:val="18"/>
      </w:rPr>
      <w:t xml:space="preserve"> of </w:t>
    </w:r>
    <w:r w:rsidRPr="005F72C1">
      <w:rPr>
        <w:rFonts w:cs="Arial"/>
        <w:sz w:val="18"/>
      </w:rPr>
      <w:fldChar w:fldCharType="begin"/>
    </w:r>
    <w:r w:rsidRPr="005F72C1">
      <w:rPr>
        <w:rFonts w:cs="Arial"/>
        <w:sz w:val="18"/>
      </w:rPr>
      <w:instrText xml:space="preserve"> NumPages </w:instrText>
    </w:r>
    <w:r w:rsidRPr="005F72C1">
      <w:rPr>
        <w:rFonts w:cs="Arial"/>
        <w:sz w:val="18"/>
      </w:rPr>
      <w:fldChar w:fldCharType="separate"/>
    </w:r>
    <w:r w:rsidR="008270B1">
      <w:rPr>
        <w:rFonts w:cs="Arial"/>
        <w:noProof/>
        <w:sz w:val="18"/>
      </w:rPr>
      <w:t>1</w:t>
    </w:r>
    <w:r w:rsidRPr="005F72C1">
      <w:rPr>
        <w:rFonts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B1EB9" w14:textId="77777777" w:rsidR="00504FA5" w:rsidRDefault="00504FA5" w:rsidP="00A344D9">
      <w:pPr>
        <w:spacing w:before="0" w:after="0"/>
      </w:pPr>
      <w:r>
        <w:separator/>
      </w:r>
    </w:p>
  </w:footnote>
  <w:footnote w:type="continuationSeparator" w:id="0">
    <w:p w14:paraId="06411DC9" w14:textId="77777777" w:rsidR="00504FA5" w:rsidRDefault="00504FA5" w:rsidP="00A344D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3EFD" w14:textId="77777777" w:rsidR="00FF05DE" w:rsidRPr="005F72C1" w:rsidRDefault="00FF05DE" w:rsidP="00490062">
    <w:pPr>
      <w:spacing w:before="0" w:after="0"/>
      <w:jc w:val="right"/>
      <w:rPr>
        <w:rFonts w:eastAsia="Times New Roman" w:cs="Arial"/>
        <w:sz w:val="16"/>
        <w:szCs w:val="20"/>
      </w:rPr>
    </w:pPr>
    <w:r w:rsidRPr="005F72C1">
      <w:rPr>
        <w:rFonts w:eastAsia="Times New Roman" w:cs="Arial"/>
        <w:noProof/>
        <w:szCs w:val="20"/>
      </w:rPr>
      <w:drawing>
        <wp:anchor distT="0" distB="0" distL="114300" distR="114300" simplePos="0" relativeHeight="251661312" behindDoc="1" locked="0" layoutInCell="1" allowOverlap="1" wp14:anchorId="04DBCE82" wp14:editId="7F8E15B5">
          <wp:simplePos x="0" y="0"/>
          <wp:positionH relativeFrom="margin">
            <wp:posOffset>-9525</wp:posOffset>
          </wp:positionH>
          <wp:positionV relativeFrom="paragraph">
            <wp:posOffset>-23585</wp:posOffset>
          </wp:positionV>
          <wp:extent cx="1362075" cy="560705"/>
          <wp:effectExtent l="0" t="0" r="9525" b="0"/>
          <wp:wrapNone/>
          <wp:docPr id="5" name="Picture 5" descr="R:\FS&amp;CS Div\OrganicPrgm\Organic Shared Files\Logos\WSDA Logo\WSDALogo-Black-No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S&amp;CS Div\OrganicPrgm\Organic Shared Files\Logos\WSDA Logo\WSDALogo-Black-NoTex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5607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Arial"/>
        <w:sz w:val="16"/>
        <w:szCs w:val="20"/>
      </w:rPr>
      <w:t>Washington State Dept.</w:t>
    </w:r>
    <w:r w:rsidRPr="005F72C1">
      <w:rPr>
        <w:rFonts w:eastAsia="Times New Roman" w:cs="Arial"/>
        <w:sz w:val="16"/>
        <w:szCs w:val="20"/>
      </w:rPr>
      <w:t xml:space="preserve"> of Agriculture</w:t>
    </w:r>
    <w:r>
      <w:rPr>
        <w:rFonts w:eastAsia="Times New Roman" w:cs="Arial"/>
        <w:sz w:val="16"/>
        <w:szCs w:val="20"/>
      </w:rPr>
      <w:t xml:space="preserve"> </w:t>
    </w:r>
    <w:r w:rsidRPr="005F72C1">
      <w:rPr>
        <w:rFonts w:eastAsia="Times New Roman" w:cs="Arial"/>
        <w:sz w:val="16"/>
        <w:szCs w:val="20"/>
      </w:rPr>
      <w:t>Organic Program</w:t>
    </w:r>
  </w:p>
  <w:p w14:paraId="471733A5" w14:textId="77777777" w:rsidR="00FF05DE" w:rsidRPr="005F72C1" w:rsidRDefault="00FF05DE" w:rsidP="00514103">
    <w:pPr>
      <w:spacing w:before="0" w:after="0"/>
      <w:jc w:val="right"/>
      <w:rPr>
        <w:rFonts w:eastAsia="Times New Roman" w:cs="Arial"/>
        <w:sz w:val="16"/>
        <w:szCs w:val="20"/>
      </w:rPr>
    </w:pPr>
    <w:r w:rsidRPr="005F72C1">
      <w:rPr>
        <w:rFonts w:eastAsia="Times New Roman" w:cs="Arial"/>
        <w:sz w:val="16"/>
        <w:szCs w:val="20"/>
      </w:rPr>
      <w:t>PO Box 42560, 1111 Washington St. SE</w:t>
    </w:r>
  </w:p>
  <w:p w14:paraId="60252292" w14:textId="77777777" w:rsidR="00FF05DE" w:rsidRPr="005F72C1" w:rsidRDefault="00FF05DE" w:rsidP="00514103">
    <w:pPr>
      <w:spacing w:before="0" w:after="0"/>
      <w:jc w:val="right"/>
      <w:rPr>
        <w:rFonts w:eastAsia="Times New Roman" w:cs="Arial"/>
        <w:sz w:val="16"/>
        <w:szCs w:val="20"/>
      </w:rPr>
    </w:pPr>
    <w:r w:rsidRPr="005F72C1">
      <w:rPr>
        <w:rFonts w:eastAsia="Times New Roman" w:cs="Arial"/>
        <w:sz w:val="16"/>
        <w:szCs w:val="20"/>
      </w:rPr>
      <w:t>Olympia, WA 98504-2560</w:t>
    </w:r>
  </w:p>
  <w:p w14:paraId="0BAC2EE2" w14:textId="07223348" w:rsidR="00FF05DE" w:rsidRPr="005F72C1" w:rsidRDefault="00FF05DE" w:rsidP="00514103">
    <w:pPr>
      <w:spacing w:before="0" w:after="0"/>
      <w:jc w:val="right"/>
      <w:rPr>
        <w:rFonts w:eastAsia="Times New Roman" w:cs="Arial"/>
        <w:sz w:val="16"/>
        <w:szCs w:val="20"/>
      </w:rPr>
    </w:pPr>
    <w:r w:rsidRPr="005F72C1">
      <w:rPr>
        <w:rFonts w:eastAsia="Times New Roman" w:cs="Arial"/>
        <w:sz w:val="16"/>
        <w:szCs w:val="20"/>
      </w:rPr>
      <w:t xml:space="preserve">(360) 902-1805, </w:t>
    </w:r>
    <w:hyperlink r:id="rId2" w:history="1">
      <w:r w:rsidR="008270B1" w:rsidRPr="00E07B29">
        <w:rPr>
          <w:rStyle w:val="Hyperlink"/>
          <w:rFonts w:eastAsia="Times New Roman" w:cs="Arial"/>
          <w:sz w:val="16"/>
          <w:szCs w:val="20"/>
        </w:rPr>
        <w:t>organic@agr.wa.gov</w:t>
      </w:r>
    </w:hyperlink>
  </w:p>
  <w:p w14:paraId="54EBD067" w14:textId="77777777" w:rsidR="00EA0C66" w:rsidRPr="00EA0C66" w:rsidRDefault="00EA0C66" w:rsidP="00514103">
    <w:pPr>
      <w:spacing w:before="0" w:after="0"/>
      <w:jc w:val="right"/>
      <w:rPr>
        <w:rStyle w:val="Hyperlink"/>
        <w:rFonts w:eastAsia="Times New Roman" w:cs="Arial"/>
        <w:szCs w:val="20"/>
      </w:rPr>
    </w:pPr>
    <w:r>
      <w:rPr>
        <w:rStyle w:val="Hyperlink"/>
        <w:rFonts w:eastAsia="Times New Roman" w:cs="Arial"/>
        <w:sz w:val="16"/>
        <w:szCs w:val="20"/>
      </w:rPr>
      <w:fldChar w:fldCharType="begin"/>
    </w:r>
    <w:r>
      <w:rPr>
        <w:rStyle w:val="Hyperlink"/>
        <w:rFonts w:eastAsia="Times New Roman" w:cs="Arial"/>
        <w:sz w:val="16"/>
        <w:szCs w:val="20"/>
      </w:rPr>
      <w:instrText>HYPERLINK "</w:instrText>
    </w:r>
    <w:r w:rsidRPr="00EA0C66">
      <w:rPr>
        <w:rStyle w:val="Hyperlink"/>
        <w:rFonts w:eastAsia="Times New Roman" w:cs="Arial"/>
        <w:sz w:val="16"/>
        <w:szCs w:val="20"/>
      </w:rPr>
      <w:instrText>https://agr.wa.gov/organic</w:instrText>
    </w:r>
  </w:p>
  <w:p w14:paraId="75A6D97B" w14:textId="77777777" w:rsidR="00EA0C66" w:rsidRPr="005A1134" w:rsidRDefault="00EA0C66" w:rsidP="00514103">
    <w:pPr>
      <w:spacing w:before="0" w:after="0"/>
      <w:jc w:val="right"/>
      <w:rPr>
        <w:rStyle w:val="Hyperlink"/>
        <w:rFonts w:eastAsia="Times New Roman" w:cs="Arial"/>
        <w:szCs w:val="20"/>
      </w:rPr>
    </w:pPr>
    <w:r>
      <w:rPr>
        <w:rStyle w:val="Hyperlink"/>
        <w:rFonts w:eastAsia="Times New Roman" w:cs="Arial"/>
        <w:sz w:val="16"/>
        <w:szCs w:val="20"/>
      </w:rPr>
      <w:instrText>"</w:instrText>
    </w:r>
    <w:r>
      <w:rPr>
        <w:rStyle w:val="Hyperlink"/>
        <w:rFonts w:eastAsia="Times New Roman" w:cs="Arial"/>
        <w:sz w:val="16"/>
        <w:szCs w:val="20"/>
      </w:rPr>
      <w:fldChar w:fldCharType="separate"/>
    </w:r>
    <w:r w:rsidRPr="005A1134">
      <w:rPr>
        <w:rStyle w:val="Hyperlink"/>
        <w:rFonts w:eastAsia="Times New Roman" w:cs="Arial"/>
        <w:sz w:val="16"/>
        <w:szCs w:val="20"/>
      </w:rPr>
      <w:t>https://agr.wa.gov/organic</w:t>
    </w:r>
  </w:p>
  <w:p w14:paraId="7DAB9697" w14:textId="1CF22A43" w:rsidR="00FF05DE" w:rsidRPr="005F72C1" w:rsidRDefault="00EA0C66" w:rsidP="00A344D9">
    <w:pPr>
      <w:spacing w:after="0"/>
      <w:jc w:val="right"/>
      <w:rPr>
        <w:rFonts w:eastAsia="Times New Roman" w:cs="Arial"/>
        <w:b/>
        <w:szCs w:val="20"/>
      </w:rPr>
    </w:pPr>
    <w:r>
      <w:rPr>
        <w:rStyle w:val="Hyperlink"/>
        <w:rFonts w:eastAsia="Times New Roman" w:cs="Arial"/>
        <w:sz w:val="16"/>
        <w:szCs w:val="20"/>
      </w:rPr>
      <w:fldChar w:fldCharType="end"/>
    </w:r>
    <w:r w:rsidR="00FF05DE" w:rsidRPr="005F72C1">
      <w:rPr>
        <w:rFonts w:eastAsia="Times New Roman" w:cs="Arial"/>
        <w:b/>
        <w:szCs w:val="20"/>
      </w:rPr>
      <w:t xml:space="preserve">Fee Code: </w:t>
    </w:r>
    <w:r w:rsidR="001D133C">
      <w:rPr>
        <w:rFonts w:eastAsia="Times New Roman" w:cs="Arial"/>
        <w:b/>
        <w:szCs w:val="20"/>
      </w:rPr>
      <w:t>4112</w:t>
    </w:r>
  </w:p>
  <w:p w14:paraId="3ABD225B" w14:textId="1999AB6F" w:rsidR="00FF05DE" w:rsidRPr="00DF18DF" w:rsidRDefault="00FF05DE" w:rsidP="001040C5">
    <w:pPr>
      <w:pStyle w:val="Header"/>
      <w:spacing w:after="120"/>
      <w:jc w:val="center"/>
      <w:rPr>
        <w:rFonts w:eastAsia="Times New Roman" w:cs="Arial"/>
        <w:b/>
        <w:sz w:val="28"/>
        <w:szCs w:val="28"/>
      </w:rPr>
    </w:pPr>
    <w:r w:rsidRPr="005F72C1">
      <w:rPr>
        <w:rFonts w:eastAsia="Times New Roman" w:cs="Arial"/>
        <w:b/>
        <w:sz w:val="28"/>
        <w:szCs w:val="28"/>
      </w:rPr>
      <w:t xml:space="preserve">Renewal </w:t>
    </w:r>
    <w:r w:rsidR="00506E54">
      <w:rPr>
        <w:rFonts w:eastAsia="Times New Roman" w:cs="Arial"/>
        <w:b/>
        <w:sz w:val="28"/>
        <w:szCs w:val="28"/>
      </w:rPr>
      <w:t>Fees</w:t>
    </w:r>
    <w:r>
      <w:rPr>
        <w:rFonts w:eastAsia="Times New Roman" w:cs="Arial"/>
        <w:b/>
        <w:sz w:val="28"/>
        <w:szCs w:val="28"/>
      </w:rPr>
      <w:t xml:space="preserve"> </w:t>
    </w:r>
    <w:r w:rsidR="001D133C">
      <w:rPr>
        <w:rFonts w:eastAsia="Times New Roman" w:cs="Arial"/>
        <w:b/>
        <w:sz w:val="28"/>
        <w:szCs w:val="28"/>
      </w:rPr>
      <w:t>–</w:t>
    </w:r>
    <w:r>
      <w:rPr>
        <w:rFonts w:eastAsia="Times New Roman" w:cs="Arial"/>
        <w:b/>
        <w:sz w:val="28"/>
        <w:szCs w:val="28"/>
      </w:rPr>
      <w:t xml:space="preserve"> </w:t>
    </w:r>
    <w:r w:rsidR="001D133C">
      <w:rPr>
        <w:rFonts w:eastAsia="Times New Roman" w:cs="Arial"/>
        <w:b/>
        <w:sz w:val="28"/>
        <w:szCs w:val="28"/>
      </w:rPr>
      <w:t>Organic Input Materials Registration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52A1F"/>
    <w:multiLevelType w:val="hybridMultilevel"/>
    <w:tmpl w:val="E94CA81A"/>
    <w:lvl w:ilvl="0" w:tplc="FD4008E0">
      <w:start w:val="111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2B3974"/>
    <w:multiLevelType w:val="multilevel"/>
    <w:tmpl w:val="DE8409E6"/>
    <w:lvl w:ilvl="0">
      <w:start w:val="1"/>
      <w:numFmt w:val="decimal"/>
      <w:lvlText w:val="%1."/>
      <w:lvlJc w:val="left"/>
      <w:pPr>
        <w:ind w:left="720" w:hanging="720"/>
      </w:pPr>
      <w:rPr>
        <w:rFonts w:hint="default"/>
      </w:rPr>
    </w:lvl>
    <w:lvl w:ilvl="1">
      <w:start w:val="1"/>
      <w:numFmt w:val="lowerLetter"/>
      <w:lvlText w:val="%1%2."/>
      <w:lvlJc w:val="left"/>
      <w:pPr>
        <w:tabs>
          <w:tab w:val="num" w:pos="1080"/>
        </w:tabs>
        <w:ind w:left="1440" w:hanging="360"/>
      </w:pPr>
      <w:rPr>
        <w:rFonts w:hint="default"/>
      </w:rPr>
    </w:lvl>
    <w:lvl w:ilvl="2">
      <w:start w:val="1"/>
      <w:numFmt w:val="lowerRoman"/>
      <w:lvlText w:val="%3."/>
      <w:lvlJc w:val="right"/>
      <w:pPr>
        <w:tabs>
          <w:tab w:val="num" w:pos="1987"/>
        </w:tabs>
        <w:ind w:left="2160" w:hanging="720"/>
      </w:pPr>
      <w:rPr>
        <w:rFonts w:hint="default"/>
      </w:rPr>
    </w:lvl>
    <w:lvl w:ilvl="3">
      <w:start w:val="1"/>
      <w:numFmt w:val="decimal"/>
      <w:lvlText w:val="%4."/>
      <w:lvlJc w:val="left"/>
      <w:pPr>
        <w:tabs>
          <w:tab w:val="num" w:pos="2520"/>
        </w:tabs>
        <w:ind w:left="2880" w:hanging="720"/>
      </w:pPr>
      <w:rPr>
        <w:rFonts w:hint="default"/>
      </w:rPr>
    </w:lvl>
    <w:lvl w:ilvl="4">
      <w:start w:val="1"/>
      <w:numFmt w:val="lowerLetter"/>
      <w:lvlText w:val="%5."/>
      <w:lvlJc w:val="left"/>
      <w:pPr>
        <w:tabs>
          <w:tab w:val="num" w:pos="3240"/>
        </w:tabs>
        <w:ind w:left="3600" w:hanging="720"/>
      </w:pPr>
      <w:rPr>
        <w:rFonts w:hint="default"/>
      </w:rPr>
    </w:lvl>
    <w:lvl w:ilvl="5">
      <w:start w:val="1"/>
      <w:numFmt w:val="lowerRoman"/>
      <w:lvlText w:val="%6."/>
      <w:lvlJc w:val="right"/>
      <w:pPr>
        <w:tabs>
          <w:tab w:val="num" w:pos="4147"/>
        </w:tabs>
        <w:ind w:left="4320" w:hanging="1152"/>
      </w:pPr>
      <w:rPr>
        <w:rFonts w:hint="default"/>
      </w:rPr>
    </w:lvl>
    <w:lvl w:ilvl="6">
      <w:start w:val="1"/>
      <w:numFmt w:val="decimal"/>
      <w:lvlText w:val="%7."/>
      <w:lvlJc w:val="left"/>
      <w:pPr>
        <w:tabs>
          <w:tab w:val="num" w:pos="4680"/>
        </w:tabs>
        <w:ind w:left="5040" w:hanging="720"/>
      </w:pPr>
      <w:rPr>
        <w:rFonts w:hint="default"/>
      </w:rPr>
    </w:lvl>
    <w:lvl w:ilvl="7">
      <w:start w:val="1"/>
      <w:numFmt w:val="lowerLetter"/>
      <w:lvlText w:val="%8."/>
      <w:lvlJc w:val="left"/>
      <w:pPr>
        <w:tabs>
          <w:tab w:val="num" w:pos="5400"/>
        </w:tabs>
        <w:ind w:left="5760" w:hanging="720"/>
      </w:pPr>
      <w:rPr>
        <w:rFonts w:hint="default"/>
      </w:rPr>
    </w:lvl>
    <w:lvl w:ilvl="8">
      <w:start w:val="1"/>
      <w:numFmt w:val="lowerRoman"/>
      <w:lvlText w:val="%9."/>
      <w:lvlJc w:val="right"/>
      <w:pPr>
        <w:tabs>
          <w:tab w:val="num" w:pos="6307"/>
        </w:tabs>
        <w:ind w:left="6480" w:hanging="720"/>
      </w:pPr>
      <w:rPr>
        <w:rFonts w:hint="default"/>
      </w:rPr>
    </w:lvl>
  </w:abstractNum>
  <w:abstractNum w:abstractNumId="2" w15:restartNumberingAfterBreak="0">
    <w:nsid w:val="25335751"/>
    <w:multiLevelType w:val="multilevel"/>
    <w:tmpl w:val="770CA27E"/>
    <w:lvl w:ilvl="0">
      <w:start w:val="1"/>
      <w:numFmt w:val="decimal"/>
      <w:lvlText w:val="%1."/>
      <w:lvlJc w:val="left"/>
      <w:pPr>
        <w:ind w:left="720" w:hanging="720"/>
      </w:pPr>
      <w:rPr>
        <w:rFonts w:hint="default"/>
      </w:rPr>
    </w:lvl>
    <w:lvl w:ilvl="1">
      <w:start w:val="1"/>
      <w:numFmt w:val="lowerLetter"/>
      <w:lvlText w:val="%1%2."/>
      <w:lvlJc w:val="left"/>
      <w:pPr>
        <w:tabs>
          <w:tab w:val="num" w:pos="1080"/>
        </w:tabs>
        <w:ind w:left="1584" w:hanging="504"/>
      </w:pPr>
      <w:rPr>
        <w:rFonts w:hint="default"/>
      </w:rPr>
    </w:lvl>
    <w:lvl w:ilvl="2">
      <w:start w:val="1"/>
      <w:numFmt w:val="lowerRoman"/>
      <w:lvlText w:val="%3."/>
      <w:lvlJc w:val="right"/>
      <w:pPr>
        <w:tabs>
          <w:tab w:val="num" w:pos="2160"/>
        </w:tabs>
        <w:ind w:left="2376" w:hanging="216"/>
      </w:pPr>
      <w:rPr>
        <w:rFonts w:hint="default"/>
      </w:rPr>
    </w:lvl>
    <w:lvl w:ilvl="3">
      <w:start w:val="1"/>
      <w:numFmt w:val="decimal"/>
      <w:lvlText w:val="%4."/>
      <w:lvlJc w:val="left"/>
      <w:pPr>
        <w:tabs>
          <w:tab w:val="num" w:pos="2520"/>
        </w:tabs>
        <w:ind w:left="2880" w:hanging="720"/>
      </w:pPr>
      <w:rPr>
        <w:rFonts w:hint="default"/>
      </w:rPr>
    </w:lvl>
    <w:lvl w:ilvl="4">
      <w:start w:val="1"/>
      <w:numFmt w:val="lowerLetter"/>
      <w:lvlText w:val="%5."/>
      <w:lvlJc w:val="left"/>
      <w:pPr>
        <w:tabs>
          <w:tab w:val="num" w:pos="3240"/>
        </w:tabs>
        <w:ind w:left="3600" w:hanging="720"/>
      </w:pPr>
      <w:rPr>
        <w:rFonts w:hint="default"/>
      </w:rPr>
    </w:lvl>
    <w:lvl w:ilvl="5">
      <w:start w:val="1"/>
      <w:numFmt w:val="lowerRoman"/>
      <w:lvlText w:val="%6."/>
      <w:lvlJc w:val="right"/>
      <w:pPr>
        <w:tabs>
          <w:tab w:val="num" w:pos="4147"/>
        </w:tabs>
        <w:ind w:left="4320" w:hanging="1152"/>
      </w:pPr>
      <w:rPr>
        <w:rFonts w:hint="default"/>
      </w:rPr>
    </w:lvl>
    <w:lvl w:ilvl="6">
      <w:start w:val="1"/>
      <w:numFmt w:val="decimal"/>
      <w:lvlText w:val="%7."/>
      <w:lvlJc w:val="left"/>
      <w:pPr>
        <w:tabs>
          <w:tab w:val="num" w:pos="4680"/>
        </w:tabs>
        <w:ind w:left="5040" w:hanging="720"/>
      </w:pPr>
      <w:rPr>
        <w:rFonts w:hint="default"/>
      </w:rPr>
    </w:lvl>
    <w:lvl w:ilvl="7">
      <w:start w:val="1"/>
      <w:numFmt w:val="lowerLetter"/>
      <w:lvlText w:val="%8."/>
      <w:lvlJc w:val="left"/>
      <w:pPr>
        <w:tabs>
          <w:tab w:val="num" w:pos="5400"/>
        </w:tabs>
        <w:ind w:left="5760" w:hanging="720"/>
      </w:pPr>
      <w:rPr>
        <w:rFonts w:hint="default"/>
      </w:rPr>
    </w:lvl>
    <w:lvl w:ilvl="8">
      <w:start w:val="1"/>
      <w:numFmt w:val="lowerRoman"/>
      <w:lvlText w:val="%9."/>
      <w:lvlJc w:val="right"/>
      <w:pPr>
        <w:tabs>
          <w:tab w:val="num" w:pos="6307"/>
        </w:tabs>
        <w:ind w:left="6480" w:hanging="720"/>
      </w:pPr>
      <w:rPr>
        <w:rFonts w:hint="default"/>
      </w:rPr>
    </w:lvl>
  </w:abstractNum>
  <w:abstractNum w:abstractNumId="3" w15:restartNumberingAfterBreak="0">
    <w:nsid w:val="264E49E8"/>
    <w:multiLevelType w:val="hybridMultilevel"/>
    <w:tmpl w:val="9E5A7C36"/>
    <w:lvl w:ilvl="0" w:tplc="313E72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2D7E87"/>
    <w:multiLevelType w:val="multilevel"/>
    <w:tmpl w:val="770CA27E"/>
    <w:lvl w:ilvl="0">
      <w:start w:val="1"/>
      <w:numFmt w:val="decimal"/>
      <w:lvlText w:val="%1."/>
      <w:lvlJc w:val="left"/>
      <w:pPr>
        <w:ind w:left="720" w:hanging="720"/>
      </w:pPr>
      <w:rPr>
        <w:rFonts w:hint="default"/>
      </w:rPr>
    </w:lvl>
    <w:lvl w:ilvl="1">
      <w:start w:val="1"/>
      <w:numFmt w:val="lowerLetter"/>
      <w:lvlText w:val="%1%2."/>
      <w:lvlJc w:val="left"/>
      <w:pPr>
        <w:tabs>
          <w:tab w:val="num" w:pos="1080"/>
        </w:tabs>
        <w:ind w:left="1584" w:hanging="504"/>
      </w:pPr>
      <w:rPr>
        <w:rFonts w:hint="default"/>
      </w:rPr>
    </w:lvl>
    <w:lvl w:ilvl="2">
      <w:start w:val="1"/>
      <w:numFmt w:val="lowerRoman"/>
      <w:lvlText w:val="%3."/>
      <w:lvlJc w:val="right"/>
      <w:pPr>
        <w:tabs>
          <w:tab w:val="num" w:pos="2160"/>
        </w:tabs>
        <w:ind w:left="2376" w:hanging="216"/>
      </w:pPr>
      <w:rPr>
        <w:rFonts w:hint="default"/>
      </w:rPr>
    </w:lvl>
    <w:lvl w:ilvl="3">
      <w:start w:val="1"/>
      <w:numFmt w:val="decimal"/>
      <w:lvlText w:val="%4."/>
      <w:lvlJc w:val="left"/>
      <w:pPr>
        <w:tabs>
          <w:tab w:val="num" w:pos="2520"/>
        </w:tabs>
        <w:ind w:left="2880" w:hanging="720"/>
      </w:pPr>
      <w:rPr>
        <w:rFonts w:hint="default"/>
      </w:rPr>
    </w:lvl>
    <w:lvl w:ilvl="4">
      <w:start w:val="1"/>
      <w:numFmt w:val="lowerLetter"/>
      <w:lvlText w:val="%5."/>
      <w:lvlJc w:val="left"/>
      <w:pPr>
        <w:tabs>
          <w:tab w:val="num" w:pos="3240"/>
        </w:tabs>
        <w:ind w:left="3600" w:hanging="720"/>
      </w:pPr>
      <w:rPr>
        <w:rFonts w:hint="default"/>
      </w:rPr>
    </w:lvl>
    <w:lvl w:ilvl="5">
      <w:start w:val="1"/>
      <w:numFmt w:val="lowerRoman"/>
      <w:lvlText w:val="%6."/>
      <w:lvlJc w:val="right"/>
      <w:pPr>
        <w:tabs>
          <w:tab w:val="num" w:pos="4147"/>
        </w:tabs>
        <w:ind w:left="4320" w:hanging="1152"/>
      </w:pPr>
      <w:rPr>
        <w:rFonts w:hint="default"/>
      </w:rPr>
    </w:lvl>
    <w:lvl w:ilvl="6">
      <w:start w:val="1"/>
      <w:numFmt w:val="decimal"/>
      <w:lvlText w:val="%7."/>
      <w:lvlJc w:val="left"/>
      <w:pPr>
        <w:tabs>
          <w:tab w:val="num" w:pos="4680"/>
        </w:tabs>
        <w:ind w:left="5040" w:hanging="720"/>
      </w:pPr>
      <w:rPr>
        <w:rFonts w:hint="default"/>
      </w:rPr>
    </w:lvl>
    <w:lvl w:ilvl="7">
      <w:start w:val="1"/>
      <w:numFmt w:val="lowerLetter"/>
      <w:lvlText w:val="%8."/>
      <w:lvlJc w:val="left"/>
      <w:pPr>
        <w:tabs>
          <w:tab w:val="num" w:pos="5400"/>
        </w:tabs>
        <w:ind w:left="5760" w:hanging="720"/>
      </w:pPr>
      <w:rPr>
        <w:rFonts w:hint="default"/>
      </w:rPr>
    </w:lvl>
    <w:lvl w:ilvl="8">
      <w:start w:val="1"/>
      <w:numFmt w:val="lowerRoman"/>
      <w:lvlText w:val="%9."/>
      <w:lvlJc w:val="right"/>
      <w:pPr>
        <w:tabs>
          <w:tab w:val="num" w:pos="6307"/>
        </w:tabs>
        <w:ind w:left="6480" w:hanging="720"/>
      </w:pPr>
      <w:rPr>
        <w:rFonts w:hint="default"/>
      </w:rPr>
    </w:lvl>
  </w:abstractNum>
  <w:abstractNum w:abstractNumId="5" w15:restartNumberingAfterBreak="0">
    <w:nsid w:val="33C07BE6"/>
    <w:multiLevelType w:val="multilevel"/>
    <w:tmpl w:val="770CA27E"/>
    <w:lvl w:ilvl="0">
      <w:start w:val="1"/>
      <w:numFmt w:val="decimal"/>
      <w:lvlText w:val="%1."/>
      <w:lvlJc w:val="left"/>
      <w:pPr>
        <w:ind w:left="720" w:hanging="720"/>
      </w:pPr>
      <w:rPr>
        <w:rFonts w:hint="default"/>
      </w:rPr>
    </w:lvl>
    <w:lvl w:ilvl="1">
      <w:start w:val="1"/>
      <w:numFmt w:val="lowerLetter"/>
      <w:lvlText w:val="%1%2."/>
      <w:lvlJc w:val="left"/>
      <w:pPr>
        <w:tabs>
          <w:tab w:val="num" w:pos="1080"/>
        </w:tabs>
        <w:ind w:left="1584" w:hanging="504"/>
      </w:pPr>
      <w:rPr>
        <w:rFonts w:hint="default"/>
      </w:rPr>
    </w:lvl>
    <w:lvl w:ilvl="2">
      <w:start w:val="1"/>
      <w:numFmt w:val="lowerRoman"/>
      <w:lvlText w:val="%3."/>
      <w:lvlJc w:val="right"/>
      <w:pPr>
        <w:tabs>
          <w:tab w:val="num" w:pos="2160"/>
        </w:tabs>
        <w:ind w:left="2376" w:hanging="216"/>
      </w:pPr>
      <w:rPr>
        <w:rFonts w:hint="default"/>
      </w:rPr>
    </w:lvl>
    <w:lvl w:ilvl="3">
      <w:start w:val="1"/>
      <w:numFmt w:val="decimal"/>
      <w:lvlText w:val="%4."/>
      <w:lvlJc w:val="left"/>
      <w:pPr>
        <w:tabs>
          <w:tab w:val="num" w:pos="2520"/>
        </w:tabs>
        <w:ind w:left="2880" w:hanging="720"/>
      </w:pPr>
      <w:rPr>
        <w:rFonts w:hint="default"/>
      </w:rPr>
    </w:lvl>
    <w:lvl w:ilvl="4">
      <w:start w:val="1"/>
      <w:numFmt w:val="lowerLetter"/>
      <w:lvlText w:val="%5."/>
      <w:lvlJc w:val="left"/>
      <w:pPr>
        <w:tabs>
          <w:tab w:val="num" w:pos="3240"/>
        </w:tabs>
        <w:ind w:left="3600" w:hanging="720"/>
      </w:pPr>
      <w:rPr>
        <w:rFonts w:hint="default"/>
      </w:rPr>
    </w:lvl>
    <w:lvl w:ilvl="5">
      <w:start w:val="1"/>
      <w:numFmt w:val="lowerRoman"/>
      <w:lvlText w:val="%6."/>
      <w:lvlJc w:val="right"/>
      <w:pPr>
        <w:tabs>
          <w:tab w:val="num" w:pos="4147"/>
        </w:tabs>
        <w:ind w:left="4320" w:hanging="1152"/>
      </w:pPr>
      <w:rPr>
        <w:rFonts w:hint="default"/>
      </w:rPr>
    </w:lvl>
    <w:lvl w:ilvl="6">
      <w:start w:val="1"/>
      <w:numFmt w:val="decimal"/>
      <w:lvlText w:val="%7."/>
      <w:lvlJc w:val="left"/>
      <w:pPr>
        <w:tabs>
          <w:tab w:val="num" w:pos="4680"/>
        </w:tabs>
        <w:ind w:left="5040" w:hanging="720"/>
      </w:pPr>
      <w:rPr>
        <w:rFonts w:hint="default"/>
      </w:rPr>
    </w:lvl>
    <w:lvl w:ilvl="7">
      <w:start w:val="1"/>
      <w:numFmt w:val="lowerLetter"/>
      <w:lvlText w:val="%8."/>
      <w:lvlJc w:val="left"/>
      <w:pPr>
        <w:tabs>
          <w:tab w:val="num" w:pos="5400"/>
        </w:tabs>
        <w:ind w:left="5760" w:hanging="720"/>
      </w:pPr>
      <w:rPr>
        <w:rFonts w:hint="default"/>
      </w:rPr>
    </w:lvl>
    <w:lvl w:ilvl="8">
      <w:start w:val="1"/>
      <w:numFmt w:val="lowerRoman"/>
      <w:lvlText w:val="%9."/>
      <w:lvlJc w:val="right"/>
      <w:pPr>
        <w:tabs>
          <w:tab w:val="num" w:pos="6307"/>
        </w:tabs>
        <w:ind w:left="6480" w:hanging="720"/>
      </w:pPr>
      <w:rPr>
        <w:rFonts w:hint="default"/>
      </w:rPr>
    </w:lvl>
  </w:abstractNum>
  <w:abstractNum w:abstractNumId="6" w15:restartNumberingAfterBreak="0">
    <w:nsid w:val="377530A2"/>
    <w:multiLevelType w:val="multilevel"/>
    <w:tmpl w:val="8F147046"/>
    <w:lvl w:ilvl="0">
      <w:start w:val="1"/>
      <w:numFmt w:val="decimal"/>
      <w:lvlText w:val="%1."/>
      <w:lvlJc w:val="left"/>
      <w:pPr>
        <w:ind w:left="720" w:hanging="720"/>
      </w:pPr>
      <w:rPr>
        <w:rFonts w:hint="default"/>
        <w:b w:val="0"/>
      </w:rPr>
    </w:lvl>
    <w:lvl w:ilvl="1">
      <w:start w:val="1"/>
      <w:numFmt w:val="lowerLetter"/>
      <w:lvlText w:val="%1%2."/>
      <w:lvlJc w:val="left"/>
      <w:pPr>
        <w:tabs>
          <w:tab w:val="num" w:pos="1080"/>
        </w:tabs>
        <w:ind w:left="1584" w:hanging="504"/>
      </w:pPr>
      <w:rPr>
        <w:rFonts w:hint="default"/>
      </w:rPr>
    </w:lvl>
    <w:lvl w:ilvl="2">
      <w:start w:val="1"/>
      <w:numFmt w:val="lowerRoman"/>
      <w:lvlText w:val="%3."/>
      <w:lvlJc w:val="right"/>
      <w:pPr>
        <w:tabs>
          <w:tab w:val="num" w:pos="2160"/>
        </w:tabs>
        <w:ind w:left="2376" w:hanging="216"/>
      </w:pPr>
      <w:rPr>
        <w:rFonts w:hint="default"/>
      </w:rPr>
    </w:lvl>
    <w:lvl w:ilvl="3">
      <w:start w:val="1"/>
      <w:numFmt w:val="decimal"/>
      <w:lvlText w:val="%4."/>
      <w:lvlJc w:val="left"/>
      <w:pPr>
        <w:tabs>
          <w:tab w:val="num" w:pos="2520"/>
        </w:tabs>
        <w:ind w:left="2880" w:hanging="720"/>
      </w:pPr>
      <w:rPr>
        <w:rFonts w:hint="default"/>
      </w:rPr>
    </w:lvl>
    <w:lvl w:ilvl="4">
      <w:start w:val="1"/>
      <w:numFmt w:val="lowerLetter"/>
      <w:lvlText w:val="%5."/>
      <w:lvlJc w:val="left"/>
      <w:pPr>
        <w:tabs>
          <w:tab w:val="num" w:pos="3240"/>
        </w:tabs>
        <w:ind w:left="3600" w:hanging="720"/>
      </w:pPr>
      <w:rPr>
        <w:rFonts w:hint="default"/>
      </w:rPr>
    </w:lvl>
    <w:lvl w:ilvl="5">
      <w:start w:val="1"/>
      <w:numFmt w:val="lowerRoman"/>
      <w:lvlText w:val="%6."/>
      <w:lvlJc w:val="right"/>
      <w:pPr>
        <w:tabs>
          <w:tab w:val="num" w:pos="4147"/>
        </w:tabs>
        <w:ind w:left="4320" w:hanging="1152"/>
      </w:pPr>
      <w:rPr>
        <w:rFonts w:hint="default"/>
      </w:rPr>
    </w:lvl>
    <w:lvl w:ilvl="6">
      <w:start w:val="1"/>
      <w:numFmt w:val="decimal"/>
      <w:lvlText w:val="%7."/>
      <w:lvlJc w:val="left"/>
      <w:pPr>
        <w:tabs>
          <w:tab w:val="num" w:pos="4680"/>
        </w:tabs>
        <w:ind w:left="5040" w:hanging="720"/>
      </w:pPr>
      <w:rPr>
        <w:rFonts w:hint="default"/>
      </w:rPr>
    </w:lvl>
    <w:lvl w:ilvl="7">
      <w:start w:val="1"/>
      <w:numFmt w:val="lowerLetter"/>
      <w:lvlText w:val="%8."/>
      <w:lvlJc w:val="left"/>
      <w:pPr>
        <w:tabs>
          <w:tab w:val="num" w:pos="5400"/>
        </w:tabs>
        <w:ind w:left="5760" w:hanging="720"/>
      </w:pPr>
      <w:rPr>
        <w:rFonts w:hint="default"/>
      </w:rPr>
    </w:lvl>
    <w:lvl w:ilvl="8">
      <w:start w:val="1"/>
      <w:numFmt w:val="lowerRoman"/>
      <w:lvlText w:val="%9."/>
      <w:lvlJc w:val="right"/>
      <w:pPr>
        <w:tabs>
          <w:tab w:val="num" w:pos="6307"/>
        </w:tabs>
        <w:ind w:left="6480" w:hanging="720"/>
      </w:pPr>
      <w:rPr>
        <w:rFonts w:hint="default"/>
      </w:rPr>
    </w:lvl>
  </w:abstractNum>
  <w:abstractNum w:abstractNumId="7" w15:restartNumberingAfterBreak="0">
    <w:nsid w:val="3EB60B76"/>
    <w:multiLevelType w:val="hybridMultilevel"/>
    <w:tmpl w:val="7898D4A0"/>
    <w:lvl w:ilvl="0" w:tplc="1BEA4DDC">
      <w:start w:val="111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E2266E"/>
    <w:multiLevelType w:val="multilevel"/>
    <w:tmpl w:val="05B8CBF4"/>
    <w:lvl w:ilvl="0">
      <w:start w:val="1"/>
      <w:numFmt w:val="decimal"/>
      <w:lvlText w:val="%1."/>
      <w:lvlJc w:val="left"/>
      <w:pPr>
        <w:ind w:left="720" w:hanging="720"/>
      </w:pPr>
      <w:rPr>
        <w:rFonts w:hint="default"/>
      </w:rPr>
    </w:lvl>
    <w:lvl w:ilvl="1">
      <w:start w:val="1"/>
      <w:numFmt w:val="lowerLetter"/>
      <w:lvlText w:val="%1%2."/>
      <w:lvlJc w:val="left"/>
      <w:pPr>
        <w:tabs>
          <w:tab w:val="num" w:pos="1080"/>
        </w:tabs>
        <w:ind w:left="1584" w:hanging="504"/>
      </w:pPr>
      <w:rPr>
        <w:rFonts w:hint="default"/>
      </w:rPr>
    </w:lvl>
    <w:lvl w:ilvl="2">
      <w:start w:val="1"/>
      <w:numFmt w:val="lowerRoman"/>
      <w:lvlText w:val="%3."/>
      <w:lvlJc w:val="right"/>
      <w:pPr>
        <w:tabs>
          <w:tab w:val="num" w:pos="2160"/>
        </w:tabs>
        <w:ind w:left="2664" w:hanging="504"/>
      </w:pPr>
      <w:rPr>
        <w:rFonts w:hint="default"/>
      </w:rPr>
    </w:lvl>
    <w:lvl w:ilvl="3">
      <w:start w:val="1"/>
      <w:numFmt w:val="decimal"/>
      <w:lvlText w:val="%4."/>
      <w:lvlJc w:val="left"/>
      <w:pPr>
        <w:tabs>
          <w:tab w:val="num" w:pos="3240"/>
        </w:tabs>
        <w:ind w:left="3744" w:hanging="504"/>
      </w:pPr>
      <w:rPr>
        <w:rFonts w:hint="default"/>
      </w:rPr>
    </w:lvl>
    <w:lvl w:ilvl="4">
      <w:start w:val="1"/>
      <w:numFmt w:val="lowerLetter"/>
      <w:lvlText w:val="%5."/>
      <w:lvlJc w:val="left"/>
      <w:pPr>
        <w:tabs>
          <w:tab w:val="num" w:pos="4320"/>
        </w:tabs>
        <w:ind w:left="4824" w:hanging="504"/>
      </w:pPr>
      <w:rPr>
        <w:rFonts w:hint="default"/>
      </w:rPr>
    </w:lvl>
    <w:lvl w:ilvl="5">
      <w:start w:val="1"/>
      <w:numFmt w:val="lowerRoman"/>
      <w:lvlText w:val="%6."/>
      <w:lvlJc w:val="right"/>
      <w:pPr>
        <w:tabs>
          <w:tab w:val="num" w:pos="5472"/>
        </w:tabs>
        <w:ind w:left="5904" w:hanging="504"/>
      </w:pPr>
      <w:rPr>
        <w:rFonts w:hint="default"/>
      </w:rPr>
    </w:lvl>
    <w:lvl w:ilvl="6">
      <w:start w:val="1"/>
      <w:numFmt w:val="decimal"/>
      <w:lvlText w:val="%7."/>
      <w:lvlJc w:val="left"/>
      <w:pPr>
        <w:tabs>
          <w:tab w:val="num" w:pos="6768"/>
        </w:tabs>
        <w:ind w:left="6984" w:hanging="504"/>
      </w:pPr>
      <w:rPr>
        <w:rFonts w:hint="default"/>
      </w:rPr>
    </w:lvl>
    <w:lvl w:ilvl="7">
      <w:start w:val="1"/>
      <w:numFmt w:val="lowerLetter"/>
      <w:lvlText w:val="%8."/>
      <w:lvlJc w:val="left"/>
      <w:pPr>
        <w:tabs>
          <w:tab w:val="num" w:pos="7560"/>
        </w:tabs>
        <w:ind w:left="8064" w:hanging="504"/>
      </w:pPr>
      <w:rPr>
        <w:rFonts w:hint="default"/>
      </w:rPr>
    </w:lvl>
    <w:lvl w:ilvl="8">
      <w:start w:val="1"/>
      <w:numFmt w:val="lowerRoman"/>
      <w:lvlText w:val="%9."/>
      <w:lvlJc w:val="right"/>
      <w:pPr>
        <w:tabs>
          <w:tab w:val="num" w:pos="8640"/>
        </w:tabs>
        <w:ind w:left="9144" w:hanging="504"/>
      </w:pPr>
      <w:rPr>
        <w:rFonts w:hint="default"/>
      </w:rPr>
    </w:lvl>
  </w:abstractNum>
  <w:abstractNum w:abstractNumId="9" w15:restartNumberingAfterBreak="0">
    <w:nsid w:val="4669677F"/>
    <w:multiLevelType w:val="multilevel"/>
    <w:tmpl w:val="88CA3A16"/>
    <w:lvl w:ilvl="0">
      <w:start w:val="1"/>
      <w:numFmt w:val="decimal"/>
      <w:lvlText w:val="%1."/>
      <w:lvlJc w:val="left"/>
      <w:pPr>
        <w:ind w:left="720" w:hanging="720"/>
      </w:pPr>
      <w:rPr>
        <w:rFonts w:hint="default"/>
        <w:b/>
      </w:rPr>
    </w:lvl>
    <w:lvl w:ilvl="1">
      <w:start w:val="1"/>
      <w:numFmt w:val="lowerLetter"/>
      <w:lvlText w:val="%1%2."/>
      <w:lvlJc w:val="left"/>
      <w:pPr>
        <w:tabs>
          <w:tab w:val="num" w:pos="1080"/>
        </w:tabs>
        <w:ind w:left="1584" w:hanging="504"/>
      </w:pPr>
      <w:rPr>
        <w:rFonts w:hint="default"/>
      </w:rPr>
    </w:lvl>
    <w:lvl w:ilvl="2">
      <w:start w:val="1"/>
      <w:numFmt w:val="lowerRoman"/>
      <w:lvlText w:val="%3."/>
      <w:lvlJc w:val="right"/>
      <w:pPr>
        <w:tabs>
          <w:tab w:val="num" w:pos="2160"/>
        </w:tabs>
        <w:ind w:left="2376" w:hanging="216"/>
      </w:pPr>
      <w:rPr>
        <w:rFonts w:hint="default"/>
      </w:rPr>
    </w:lvl>
    <w:lvl w:ilvl="3">
      <w:start w:val="1"/>
      <w:numFmt w:val="decimal"/>
      <w:lvlText w:val="%4."/>
      <w:lvlJc w:val="left"/>
      <w:pPr>
        <w:tabs>
          <w:tab w:val="num" w:pos="2520"/>
        </w:tabs>
        <w:ind w:left="2880" w:hanging="720"/>
      </w:pPr>
      <w:rPr>
        <w:rFonts w:hint="default"/>
      </w:rPr>
    </w:lvl>
    <w:lvl w:ilvl="4">
      <w:start w:val="1"/>
      <w:numFmt w:val="lowerLetter"/>
      <w:lvlText w:val="%5."/>
      <w:lvlJc w:val="left"/>
      <w:pPr>
        <w:tabs>
          <w:tab w:val="num" w:pos="3240"/>
        </w:tabs>
        <w:ind w:left="3600" w:hanging="720"/>
      </w:pPr>
      <w:rPr>
        <w:rFonts w:hint="default"/>
      </w:rPr>
    </w:lvl>
    <w:lvl w:ilvl="5">
      <w:start w:val="1"/>
      <w:numFmt w:val="lowerRoman"/>
      <w:lvlText w:val="%6."/>
      <w:lvlJc w:val="right"/>
      <w:pPr>
        <w:tabs>
          <w:tab w:val="num" w:pos="4147"/>
        </w:tabs>
        <w:ind w:left="4320" w:hanging="1152"/>
      </w:pPr>
      <w:rPr>
        <w:rFonts w:hint="default"/>
      </w:rPr>
    </w:lvl>
    <w:lvl w:ilvl="6">
      <w:start w:val="1"/>
      <w:numFmt w:val="decimal"/>
      <w:lvlText w:val="%7."/>
      <w:lvlJc w:val="left"/>
      <w:pPr>
        <w:tabs>
          <w:tab w:val="num" w:pos="4680"/>
        </w:tabs>
        <w:ind w:left="5040" w:hanging="720"/>
      </w:pPr>
      <w:rPr>
        <w:rFonts w:hint="default"/>
      </w:rPr>
    </w:lvl>
    <w:lvl w:ilvl="7">
      <w:start w:val="1"/>
      <w:numFmt w:val="lowerLetter"/>
      <w:lvlText w:val="%8."/>
      <w:lvlJc w:val="left"/>
      <w:pPr>
        <w:tabs>
          <w:tab w:val="num" w:pos="5400"/>
        </w:tabs>
        <w:ind w:left="5760" w:hanging="720"/>
      </w:pPr>
      <w:rPr>
        <w:rFonts w:hint="default"/>
      </w:rPr>
    </w:lvl>
    <w:lvl w:ilvl="8">
      <w:start w:val="1"/>
      <w:numFmt w:val="lowerRoman"/>
      <w:lvlText w:val="%9."/>
      <w:lvlJc w:val="right"/>
      <w:pPr>
        <w:tabs>
          <w:tab w:val="num" w:pos="6307"/>
        </w:tabs>
        <w:ind w:left="6480" w:hanging="720"/>
      </w:pPr>
      <w:rPr>
        <w:rFonts w:hint="default"/>
      </w:rPr>
    </w:lvl>
  </w:abstractNum>
  <w:abstractNum w:abstractNumId="10" w15:restartNumberingAfterBreak="0">
    <w:nsid w:val="49DE06C3"/>
    <w:multiLevelType w:val="hybridMultilevel"/>
    <w:tmpl w:val="A2529E50"/>
    <w:lvl w:ilvl="0" w:tplc="CB82DC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4C1C51"/>
    <w:multiLevelType w:val="hybridMultilevel"/>
    <w:tmpl w:val="FC225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8C4E0A"/>
    <w:multiLevelType w:val="hybridMultilevel"/>
    <w:tmpl w:val="20281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F7AC8"/>
    <w:multiLevelType w:val="hybridMultilevel"/>
    <w:tmpl w:val="5268C1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490372C"/>
    <w:multiLevelType w:val="multilevel"/>
    <w:tmpl w:val="770CA27E"/>
    <w:lvl w:ilvl="0">
      <w:start w:val="1"/>
      <w:numFmt w:val="decimal"/>
      <w:lvlText w:val="%1."/>
      <w:lvlJc w:val="left"/>
      <w:pPr>
        <w:ind w:left="720" w:hanging="720"/>
      </w:pPr>
      <w:rPr>
        <w:rFonts w:hint="default"/>
      </w:rPr>
    </w:lvl>
    <w:lvl w:ilvl="1">
      <w:start w:val="1"/>
      <w:numFmt w:val="lowerLetter"/>
      <w:lvlText w:val="%1%2."/>
      <w:lvlJc w:val="left"/>
      <w:pPr>
        <w:tabs>
          <w:tab w:val="num" w:pos="1080"/>
        </w:tabs>
        <w:ind w:left="1584" w:hanging="504"/>
      </w:pPr>
      <w:rPr>
        <w:rFonts w:hint="default"/>
      </w:rPr>
    </w:lvl>
    <w:lvl w:ilvl="2">
      <w:start w:val="1"/>
      <w:numFmt w:val="lowerRoman"/>
      <w:lvlText w:val="%3."/>
      <w:lvlJc w:val="right"/>
      <w:pPr>
        <w:tabs>
          <w:tab w:val="num" w:pos="2160"/>
        </w:tabs>
        <w:ind w:left="2376" w:hanging="216"/>
      </w:pPr>
      <w:rPr>
        <w:rFonts w:hint="default"/>
      </w:rPr>
    </w:lvl>
    <w:lvl w:ilvl="3">
      <w:start w:val="1"/>
      <w:numFmt w:val="decimal"/>
      <w:lvlText w:val="%4."/>
      <w:lvlJc w:val="left"/>
      <w:pPr>
        <w:tabs>
          <w:tab w:val="num" w:pos="2520"/>
        </w:tabs>
        <w:ind w:left="2880" w:hanging="720"/>
      </w:pPr>
      <w:rPr>
        <w:rFonts w:hint="default"/>
      </w:rPr>
    </w:lvl>
    <w:lvl w:ilvl="4">
      <w:start w:val="1"/>
      <w:numFmt w:val="lowerLetter"/>
      <w:lvlText w:val="%5."/>
      <w:lvlJc w:val="left"/>
      <w:pPr>
        <w:tabs>
          <w:tab w:val="num" w:pos="3240"/>
        </w:tabs>
        <w:ind w:left="3600" w:hanging="720"/>
      </w:pPr>
      <w:rPr>
        <w:rFonts w:hint="default"/>
      </w:rPr>
    </w:lvl>
    <w:lvl w:ilvl="5">
      <w:start w:val="1"/>
      <w:numFmt w:val="lowerRoman"/>
      <w:lvlText w:val="%6."/>
      <w:lvlJc w:val="right"/>
      <w:pPr>
        <w:tabs>
          <w:tab w:val="num" w:pos="4147"/>
        </w:tabs>
        <w:ind w:left="4320" w:hanging="1152"/>
      </w:pPr>
      <w:rPr>
        <w:rFonts w:hint="default"/>
      </w:rPr>
    </w:lvl>
    <w:lvl w:ilvl="6">
      <w:start w:val="1"/>
      <w:numFmt w:val="decimal"/>
      <w:lvlText w:val="%7."/>
      <w:lvlJc w:val="left"/>
      <w:pPr>
        <w:tabs>
          <w:tab w:val="num" w:pos="4680"/>
        </w:tabs>
        <w:ind w:left="5040" w:hanging="720"/>
      </w:pPr>
      <w:rPr>
        <w:rFonts w:hint="default"/>
      </w:rPr>
    </w:lvl>
    <w:lvl w:ilvl="7">
      <w:start w:val="1"/>
      <w:numFmt w:val="lowerLetter"/>
      <w:lvlText w:val="%8."/>
      <w:lvlJc w:val="left"/>
      <w:pPr>
        <w:tabs>
          <w:tab w:val="num" w:pos="5400"/>
        </w:tabs>
        <w:ind w:left="5760" w:hanging="720"/>
      </w:pPr>
      <w:rPr>
        <w:rFonts w:hint="default"/>
      </w:rPr>
    </w:lvl>
    <w:lvl w:ilvl="8">
      <w:start w:val="1"/>
      <w:numFmt w:val="lowerRoman"/>
      <w:lvlText w:val="%9."/>
      <w:lvlJc w:val="right"/>
      <w:pPr>
        <w:tabs>
          <w:tab w:val="num" w:pos="6307"/>
        </w:tabs>
        <w:ind w:left="6480" w:hanging="720"/>
      </w:pPr>
      <w:rPr>
        <w:rFonts w:hint="default"/>
      </w:rPr>
    </w:lvl>
  </w:abstractNum>
  <w:abstractNum w:abstractNumId="15" w15:restartNumberingAfterBreak="0">
    <w:nsid w:val="68B242EE"/>
    <w:multiLevelType w:val="hybridMultilevel"/>
    <w:tmpl w:val="352E9598"/>
    <w:lvl w:ilvl="0" w:tplc="5F781942">
      <w:start w:val="1"/>
      <w:numFmt w:val="decimal"/>
      <w:lvlText w:val="%1."/>
      <w:lvlJc w:val="left"/>
      <w:pPr>
        <w:ind w:left="720" w:hanging="360"/>
      </w:pPr>
      <w:rPr>
        <w:i/>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671D75"/>
    <w:multiLevelType w:val="multilevel"/>
    <w:tmpl w:val="8F147046"/>
    <w:lvl w:ilvl="0">
      <w:start w:val="1"/>
      <w:numFmt w:val="decimal"/>
      <w:lvlText w:val="%1."/>
      <w:lvlJc w:val="left"/>
      <w:pPr>
        <w:ind w:left="720" w:hanging="720"/>
      </w:pPr>
      <w:rPr>
        <w:rFonts w:hint="default"/>
        <w:b w:val="0"/>
      </w:rPr>
    </w:lvl>
    <w:lvl w:ilvl="1">
      <w:start w:val="1"/>
      <w:numFmt w:val="lowerLetter"/>
      <w:lvlText w:val="%1%2."/>
      <w:lvlJc w:val="left"/>
      <w:pPr>
        <w:tabs>
          <w:tab w:val="num" w:pos="1080"/>
        </w:tabs>
        <w:ind w:left="1584" w:hanging="504"/>
      </w:pPr>
      <w:rPr>
        <w:rFonts w:hint="default"/>
      </w:rPr>
    </w:lvl>
    <w:lvl w:ilvl="2">
      <w:start w:val="1"/>
      <w:numFmt w:val="lowerRoman"/>
      <w:lvlText w:val="%3."/>
      <w:lvlJc w:val="right"/>
      <w:pPr>
        <w:tabs>
          <w:tab w:val="num" w:pos="2160"/>
        </w:tabs>
        <w:ind w:left="2376" w:hanging="216"/>
      </w:pPr>
      <w:rPr>
        <w:rFonts w:hint="default"/>
      </w:rPr>
    </w:lvl>
    <w:lvl w:ilvl="3">
      <w:start w:val="1"/>
      <w:numFmt w:val="decimal"/>
      <w:lvlText w:val="%4."/>
      <w:lvlJc w:val="left"/>
      <w:pPr>
        <w:tabs>
          <w:tab w:val="num" w:pos="2520"/>
        </w:tabs>
        <w:ind w:left="2880" w:hanging="720"/>
      </w:pPr>
      <w:rPr>
        <w:rFonts w:hint="default"/>
      </w:rPr>
    </w:lvl>
    <w:lvl w:ilvl="4">
      <w:start w:val="1"/>
      <w:numFmt w:val="lowerLetter"/>
      <w:lvlText w:val="%5."/>
      <w:lvlJc w:val="left"/>
      <w:pPr>
        <w:tabs>
          <w:tab w:val="num" w:pos="3240"/>
        </w:tabs>
        <w:ind w:left="3600" w:hanging="720"/>
      </w:pPr>
      <w:rPr>
        <w:rFonts w:hint="default"/>
      </w:rPr>
    </w:lvl>
    <w:lvl w:ilvl="5">
      <w:start w:val="1"/>
      <w:numFmt w:val="lowerRoman"/>
      <w:lvlText w:val="%6."/>
      <w:lvlJc w:val="right"/>
      <w:pPr>
        <w:tabs>
          <w:tab w:val="num" w:pos="4147"/>
        </w:tabs>
        <w:ind w:left="4320" w:hanging="1152"/>
      </w:pPr>
      <w:rPr>
        <w:rFonts w:hint="default"/>
      </w:rPr>
    </w:lvl>
    <w:lvl w:ilvl="6">
      <w:start w:val="1"/>
      <w:numFmt w:val="decimal"/>
      <w:lvlText w:val="%7."/>
      <w:lvlJc w:val="left"/>
      <w:pPr>
        <w:tabs>
          <w:tab w:val="num" w:pos="4680"/>
        </w:tabs>
        <w:ind w:left="5040" w:hanging="720"/>
      </w:pPr>
      <w:rPr>
        <w:rFonts w:hint="default"/>
      </w:rPr>
    </w:lvl>
    <w:lvl w:ilvl="7">
      <w:start w:val="1"/>
      <w:numFmt w:val="lowerLetter"/>
      <w:lvlText w:val="%8."/>
      <w:lvlJc w:val="left"/>
      <w:pPr>
        <w:tabs>
          <w:tab w:val="num" w:pos="5400"/>
        </w:tabs>
        <w:ind w:left="5760" w:hanging="720"/>
      </w:pPr>
      <w:rPr>
        <w:rFonts w:hint="default"/>
      </w:rPr>
    </w:lvl>
    <w:lvl w:ilvl="8">
      <w:start w:val="1"/>
      <w:numFmt w:val="lowerRoman"/>
      <w:lvlText w:val="%9."/>
      <w:lvlJc w:val="right"/>
      <w:pPr>
        <w:tabs>
          <w:tab w:val="num" w:pos="6307"/>
        </w:tabs>
        <w:ind w:left="6480" w:hanging="720"/>
      </w:pPr>
      <w:rPr>
        <w:rFonts w:hint="default"/>
      </w:rPr>
    </w:lvl>
  </w:abstractNum>
  <w:abstractNum w:abstractNumId="17" w15:restartNumberingAfterBreak="0">
    <w:nsid w:val="74EE28EE"/>
    <w:multiLevelType w:val="hybridMultilevel"/>
    <w:tmpl w:val="9EB87D72"/>
    <w:lvl w:ilvl="0" w:tplc="55E6B740">
      <w:start w:val="111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A247D97"/>
    <w:multiLevelType w:val="hybridMultilevel"/>
    <w:tmpl w:val="CD46A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3039668">
    <w:abstractNumId w:val="4"/>
  </w:num>
  <w:num w:numId="2" w16cid:durableId="345793658">
    <w:abstractNumId w:val="3"/>
  </w:num>
  <w:num w:numId="3" w16cid:durableId="1874342697">
    <w:abstractNumId w:val="1"/>
  </w:num>
  <w:num w:numId="4" w16cid:durableId="191193608">
    <w:abstractNumId w:val="15"/>
  </w:num>
  <w:num w:numId="5" w16cid:durableId="1733501120">
    <w:abstractNumId w:val="12"/>
  </w:num>
  <w:num w:numId="6" w16cid:durableId="1888174438">
    <w:abstractNumId w:val="14"/>
  </w:num>
  <w:num w:numId="7" w16cid:durableId="1491823342">
    <w:abstractNumId w:val="2"/>
  </w:num>
  <w:num w:numId="8" w16cid:durableId="2096246164">
    <w:abstractNumId w:val="16"/>
  </w:num>
  <w:num w:numId="9" w16cid:durableId="1279799130">
    <w:abstractNumId w:val="6"/>
  </w:num>
  <w:num w:numId="10" w16cid:durableId="1943679432">
    <w:abstractNumId w:val="9"/>
  </w:num>
  <w:num w:numId="11" w16cid:durableId="1429739862">
    <w:abstractNumId w:val="13"/>
  </w:num>
  <w:num w:numId="12" w16cid:durableId="1018198800">
    <w:abstractNumId w:val="5"/>
  </w:num>
  <w:num w:numId="13" w16cid:durableId="635574081">
    <w:abstractNumId w:val="8"/>
  </w:num>
  <w:num w:numId="14" w16cid:durableId="1401369781">
    <w:abstractNumId w:val="18"/>
  </w:num>
  <w:num w:numId="15" w16cid:durableId="1870339124">
    <w:abstractNumId w:val="11"/>
  </w:num>
  <w:num w:numId="16" w16cid:durableId="201210297">
    <w:abstractNumId w:val="10"/>
  </w:num>
  <w:num w:numId="17" w16cid:durableId="1438521330">
    <w:abstractNumId w:val="7"/>
  </w:num>
  <w:num w:numId="18" w16cid:durableId="1544438235">
    <w:abstractNumId w:val="17"/>
  </w:num>
  <w:num w:numId="19" w16cid:durableId="966201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ocumentProtection w:edit="forms" w:enforcement="1" w:cryptProviderType="rsaAES" w:cryptAlgorithmClass="hash" w:cryptAlgorithmType="typeAny" w:cryptAlgorithmSid="14" w:cryptSpinCount="100000" w:hash="VEw7O5U4gUUuC6foXPMcOF9JQF3XxqmMQDvvU11Tw9fbfPbiF8Zvgfgu4+bzPhx0m92I1wXlVmjXvIxGlEU7lQ==" w:salt="o//ktgxOoaMT0Va3pYIL8Q=="/>
  <w:defaultTabStop w:val="720"/>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8D"/>
    <w:rsid w:val="0000513E"/>
    <w:rsid w:val="00021F99"/>
    <w:rsid w:val="00043907"/>
    <w:rsid w:val="0004657D"/>
    <w:rsid w:val="00051F48"/>
    <w:rsid w:val="00052F28"/>
    <w:rsid w:val="00095080"/>
    <w:rsid w:val="000B0DC3"/>
    <w:rsid w:val="000E31C7"/>
    <w:rsid w:val="000E53B5"/>
    <w:rsid w:val="001040C5"/>
    <w:rsid w:val="00104942"/>
    <w:rsid w:val="00132768"/>
    <w:rsid w:val="00182FC4"/>
    <w:rsid w:val="001A0518"/>
    <w:rsid w:val="001A5EAF"/>
    <w:rsid w:val="001B1C90"/>
    <w:rsid w:val="001B6046"/>
    <w:rsid w:val="001C6A72"/>
    <w:rsid w:val="001D133C"/>
    <w:rsid w:val="001D79DC"/>
    <w:rsid w:val="00203A66"/>
    <w:rsid w:val="00217F8B"/>
    <w:rsid w:val="00242ABB"/>
    <w:rsid w:val="002611C6"/>
    <w:rsid w:val="00290749"/>
    <w:rsid w:val="002A0B1F"/>
    <w:rsid w:val="002A40C9"/>
    <w:rsid w:val="002B05D9"/>
    <w:rsid w:val="002B420A"/>
    <w:rsid w:val="002C40C9"/>
    <w:rsid w:val="0030038A"/>
    <w:rsid w:val="00307670"/>
    <w:rsid w:val="003134A1"/>
    <w:rsid w:val="0032236A"/>
    <w:rsid w:val="003305A7"/>
    <w:rsid w:val="00361C49"/>
    <w:rsid w:val="0036654E"/>
    <w:rsid w:val="003726E2"/>
    <w:rsid w:val="00397E68"/>
    <w:rsid w:val="003B59AA"/>
    <w:rsid w:val="003C387C"/>
    <w:rsid w:val="003E3C96"/>
    <w:rsid w:val="004255E3"/>
    <w:rsid w:val="00433E1B"/>
    <w:rsid w:val="00437572"/>
    <w:rsid w:val="00445B32"/>
    <w:rsid w:val="004631B4"/>
    <w:rsid w:val="00476F43"/>
    <w:rsid w:val="00490062"/>
    <w:rsid w:val="00495D01"/>
    <w:rsid w:val="00497BE3"/>
    <w:rsid w:val="004A1CF6"/>
    <w:rsid w:val="004B4D2B"/>
    <w:rsid w:val="004F2EA5"/>
    <w:rsid w:val="004F3E2A"/>
    <w:rsid w:val="00504FA5"/>
    <w:rsid w:val="00506E54"/>
    <w:rsid w:val="00514103"/>
    <w:rsid w:val="00524237"/>
    <w:rsid w:val="00527FBC"/>
    <w:rsid w:val="00560143"/>
    <w:rsid w:val="0056256F"/>
    <w:rsid w:val="00586BDD"/>
    <w:rsid w:val="00592679"/>
    <w:rsid w:val="005F72C1"/>
    <w:rsid w:val="006028F4"/>
    <w:rsid w:val="006137BF"/>
    <w:rsid w:val="00620D1D"/>
    <w:rsid w:val="00630FFB"/>
    <w:rsid w:val="00671F99"/>
    <w:rsid w:val="00675607"/>
    <w:rsid w:val="006D7A24"/>
    <w:rsid w:val="006E539F"/>
    <w:rsid w:val="006F2EE1"/>
    <w:rsid w:val="007710F1"/>
    <w:rsid w:val="00786FA3"/>
    <w:rsid w:val="007903B8"/>
    <w:rsid w:val="007A3A78"/>
    <w:rsid w:val="007B1C17"/>
    <w:rsid w:val="007B260B"/>
    <w:rsid w:val="007C379C"/>
    <w:rsid w:val="007C37BE"/>
    <w:rsid w:val="00825C22"/>
    <w:rsid w:val="008270B1"/>
    <w:rsid w:val="00854C8A"/>
    <w:rsid w:val="0085566A"/>
    <w:rsid w:val="008563C1"/>
    <w:rsid w:val="00875B40"/>
    <w:rsid w:val="0088758F"/>
    <w:rsid w:val="0089703E"/>
    <w:rsid w:val="008B32BA"/>
    <w:rsid w:val="008B47AF"/>
    <w:rsid w:val="008B690C"/>
    <w:rsid w:val="008B772A"/>
    <w:rsid w:val="008C6425"/>
    <w:rsid w:val="008F1670"/>
    <w:rsid w:val="00904D25"/>
    <w:rsid w:val="0091066A"/>
    <w:rsid w:val="00916446"/>
    <w:rsid w:val="009315DA"/>
    <w:rsid w:val="00967112"/>
    <w:rsid w:val="009B7DB1"/>
    <w:rsid w:val="009D6E48"/>
    <w:rsid w:val="009E3E57"/>
    <w:rsid w:val="009F12E7"/>
    <w:rsid w:val="00A27815"/>
    <w:rsid w:val="00A344D9"/>
    <w:rsid w:val="00A40016"/>
    <w:rsid w:val="00A44C08"/>
    <w:rsid w:val="00A8164F"/>
    <w:rsid w:val="00AB60D7"/>
    <w:rsid w:val="00B313FA"/>
    <w:rsid w:val="00B535DA"/>
    <w:rsid w:val="00B62D9F"/>
    <w:rsid w:val="00B70957"/>
    <w:rsid w:val="00B73D56"/>
    <w:rsid w:val="00B923CB"/>
    <w:rsid w:val="00B97001"/>
    <w:rsid w:val="00BC2985"/>
    <w:rsid w:val="00BE2DD9"/>
    <w:rsid w:val="00BE4B3F"/>
    <w:rsid w:val="00BE5D58"/>
    <w:rsid w:val="00C2092F"/>
    <w:rsid w:val="00C25BA8"/>
    <w:rsid w:val="00C412DB"/>
    <w:rsid w:val="00C51EAA"/>
    <w:rsid w:val="00C60275"/>
    <w:rsid w:val="00C604A8"/>
    <w:rsid w:val="00C65FBD"/>
    <w:rsid w:val="00C6729B"/>
    <w:rsid w:val="00C7469A"/>
    <w:rsid w:val="00C822F4"/>
    <w:rsid w:val="00C85EAF"/>
    <w:rsid w:val="00CA77B8"/>
    <w:rsid w:val="00CB5519"/>
    <w:rsid w:val="00CC11A5"/>
    <w:rsid w:val="00CC442B"/>
    <w:rsid w:val="00CC72D2"/>
    <w:rsid w:val="00CD5301"/>
    <w:rsid w:val="00CF658D"/>
    <w:rsid w:val="00D074AF"/>
    <w:rsid w:val="00D21A7C"/>
    <w:rsid w:val="00D908A3"/>
    <w:rsid w:val="00DA71C5"/>
    <w:rsid w:val="00DC368B"/>
    <w:rsid w:val="00DF18DF"/>
    <w:rsid w:val="00E10DE1"/>
    <w:rsid w:val="00E111D7"/>
    <w:rsid w:val="00E17C4C"/>
    <w:rsid w:val="00E2521D"/>
    <w:rsid w:val="00E2544B"/>
    <w:rsid w:val="00E46634"/>
    <w:rsid w:val="00EA0C66"/>
    <w:rsid w:val="00EA4442"/>
    <w:rsid w:val="00F30F73"/>
    <w:rsid w:val="00F632CA"/>
    <w:rsid w:val="00F6769B"/>
    <w:rsid w:val="00F72DC7"/>
    <w:rsid w:val="00F740A2"/>
    <w:rsid w:val="00F91FC8"/>
    <w:rsid w:val="00F941BD"/>
    <w:rsid w:val="00FC04B1"/>
    <w:rsid w:val="00FD152E"/>
    <w:rsid w:val="00FE10D1"/>
    <w:rsid w:val="00FE157B"/>
    <w:rsid w:val="00FF05DE"/>
    <w:rsid w:val="00FF1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7E1372D"/>
  <w15:chartTrackingRefBased/>
  <w15:docId w15:val="{E17044BB-8A5D-4481-A042-AE3E05CD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FBC"/>
    <w:pPr>
      <w:spacing w:before="60" w:after="60" w:line="240" w:lineRule="auto"/>
    </w:pPr>
    <w:rPr>
      <w:rFonts w:ascii="Arial" w:hAnsi="Arial"/>
      <w:sz w:val="21"/>
    </w:rPr>
  </w:style>
  <w:style w:type="paragraph" w:styleId="Heading1">
    <w:name w:val="heading 1"/>
    <w:basedOn w:val="Normal"/>
    <w:next w:val="Normal"/>
    <w:link w:val="Heading1Char"/>
    <w:uiPriority w:val="9"/>
    <w:qFormat/>
    <w:rsid w:val="004B4D2B"/>
    <w:pPr>
      <w:keepNext/>
      <w:keepLines/>
      <w:spacing w:before="240" w:after="0"/>
      <w:outlineLvl w:val="0"/>
    </w:pPr>
    <w:rPr>
      <w:rFonts w:eastAsiaTheme="majorEastAsia" w:cstheme="majorBidi"/>
      <w:b/>
      <w:color w:val="000000" w:themeColor="text1"/>
      <w:sz w:val="24"/>
      <w:szCs w:val="32"/>
    </w:rPr>
  </w:style>
  <w:style w:type="paragraph" w:styleId="Heading2">
    <w:name w:val="heading 2"/>
    <w:basedOn w:val="Normal"/>
    <w:next w:val="Normal"/>
    <w:link w:val="Heading2Char"/>
    <w:uiPriority w:val="9"/>
    <w:unhideWhenUsed/>
    <w:qFormat/>
    <w:rsid w:val="00560143"/>
    <w:pPr>
      <w:keepNext/>
      <w:keepLines/>
      <w:spacing w:before="240" w:after="0"/>
      <w:outlineLvl w:val="1"/>
    </w:pPr>
    <w:rPr>
      <w:rFonts w:eastAsiaTheme="majorEastAsia"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658D"/>
    <w:rPr>
      <w:color w:val="0563C1" w:themeColor="hyperlink"/>
      <w:u w:val="single"/>
    </w:rPr>
  </w:style>
  <w:style w:type="character" w:styleId="CommentReference">
    <w:name w:val="annotation reference"/>
    <w:basedOn w:val="DefaultParagraphFont"/>
    <w:uiPriority w:val="99"/>
    <w:semiHidden/>
    <w:unhideWhenUsed/>
    <w:rsid w:val="00C60275"/>
    <w:rPr>
      <w:sz w:val="16"/>
      <w:szCs w:val="16"/>
    </w:rPr>
  </w:style>
  <w:style w:type="paragraph" w:styleId="CommentText">
    <w:name w:val="annotation text"/>
    <w:basedOn w:val="Normal"/>
    <w:link w:val="CommentTextChar"/>
    <w:uiPriority w:val="99"/>
    <w:unhideWhenUsed/>
    <w:rsid w:val="00C60275"/>
    <w:rPr>
      <w:sz w:val="20"/>
      <w:szCs w:val="20"/>
    </w:rPr>
  </w:style>
  <w:style w:type="character" w:customStyle="1" w:styleId="CommentTextChar">
    <w:name w:val="Comment Text Char"/>
    <w:basedOn w:val="DefaultParagraphFont"/>
    <w:link w:val="CommentText"/>
    <w:uiPriority w:val="99"/>
    <w:rsid w:val="00C60275"/>
    <w:rPr>
      <w:sz w:val="20"/>
      <w:szCs w:val="20"/>
    </w:rPr>
  </w:style>
  <w:style w:type="paragraph" w:styleId="CommentSubject">
    <w:name w:val="annotation subject"/>
    <w:basedOn w:val="CommentText"/>
    <w:next w:val="CommentText"/>
    <w:link w:val="CommentSubjectChar"/>
    <w:uiPriority w:val="99"/>
    <w:semiHidden/>
    <w:unhideWhenUsed/>
    <w:rsid w:val="00C60275"/>
    <w:rPr>
      <w:b/>
      <w:bCs/>
    </w:rPr>
  </w:style>
  <w:style w:type="character" w:customStyle="1" w:styleId="CommentSubjectChar">
    <w:name w:val="Comment Subject Char"/>
    <w:basedOn w:val="CommentTextChar"/>
    <w:link w:val="CommentSubject"/>
    <w:uiPriority w:val="99"/>
    <w:semiHidden/>
    <w:rsid w:val="00C60275"/>
    <w:rPr>
      <w:b/>
      <w:bCs/>
      <w:sz w:val="20"/>
      <w:szCs w:val="20"/>
    </w:rPr>
  </w:style>
  <w:style w:type="paragraph" w:styleId="BalloonText">
    <w:name w:val="Balloon Text"/>
    <w:basedOn w:val="Normal"/>
    <w:link w:val="BalloonTextChar"/>
    <w:uiPriority w:val="99"/>
    <w:semiHidden/>
    <w:unhideWhenUsed/>
    <w:rsid w:val="00C6027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75"/>
    <w:rPr>
      <w:rFonts w:ascii="Segoe UI" w:hAnsi="Segoe UI" w:cs="Segoe UI"/>
      <w:sz w:val="18"/>
      <w:szCs w:val="18"/>
    </w:rPr>
  </w:style>
  <w:style w:type="paragraph" w:styleId="Header">
    <w:name w:val="header"/>
    <w:basedOn w:val="Normal"/>
    <w:link w:val="HeaderChar"/>
    <w:uiPriority w:val="99"/>
    <w:unhideWhenUsed/>
    <w:rsid w:val="00A344D9"/>
    <w:pPr>
      <w:tabs>
        <w:tab w:val="center" w:pos="4680"/>
        <w:tab w:val="right" w:pos="9360"/>
      </w:tabs>
      <w:spacing w:after="0"/>
    </w:pPr>
  </w:style>
  <w:style w:type="character" w:customStyle="1" w:styleId="HeaderChar">
    <w:name w:val="Header Char"/>
    <w:basedOn w:val="DefaultParagraphFont"/>
    <w:link w:val="Header"/>
    <w:uiPriority w:val="99"/>
    <w:rsid w:val="00A344D9"/>
  </w:style>
  <w:style w:type="paragraph" w:styleId="Footer">
    <w:name w:val="footer"/>
    <w:basedOn w:val="Normal"/>
    <w:link w:val="FooterChar"/>
    <w:uiPriority w:val="99"/>
    <w:unhideWhenUsed/>
    <w:rsid w:val="00A344D9"/>
    <w:pPr>
      <w:tabs>
        <w:tab w:val="center" w:pos="4680"/>
        <w:tab w:val="right" w:pos="9360"/>
      </w:tabs>
      <w:spacing w:after="0"/>
    </w:pPr>
  </w:style>
  <w:style w:type="character" w:customStyle="1" w:styleId="FooterChar">
    <w:name w:val="Footer Char"/>
    <w:basedOn w:val="DefaultParagraphFont"/>
    <w:link w:val="Footer"/>
    <w:uiPriority w:val="99"/>
    <w:rsid w:val="00A344D9"/>
  </w:style>
  <w:style w:type="paragraph" w:styleId="BodyText2">
    <w:name w:val="Body Text 2"/>
    <w:basedOn w:val="Normal"/>
    <w:link w:val="BodyText2Char"/>
    <w:uiPriority w:val="99"/>
    <w:semiHidden/>
    <w:unhideWhenUsed/>
    <w:rsid w:val="00A344D9"/>
    <w:pPr>
      <w:spacing w:after="120" w:line="480" w:lineRule="auto"/>
    </w:pPr>
  </w:style>
  <w:style w:type="character" w:customStyle="1" w:styleId="BodyText2Char">
    <w:name w:val="Body Text 2 Char"/>
    <w:basedOn w:val="DefaultParagraphFont"/>
    <w:link w:val="BodyText2"/>
    <w:uiPriority w:val="99"/>
    <w:semiHidden/>
    <w:rsid w:val="00A344D9"/>
  </w:style>
  <w:style w:type="character" w:customStyle="1" w:styleId="Heading1Char">
    <w:name w:val="Heading 1 Char"/>
    <w:basedOn w:val="DefaultParagraphFont"/>
    <w:link w:val="Heading1"/>
    <w:uiPriority w:val="9"/>
    <w:rsid w:val="004B4D2B"/>
    <w:rPr>
      <w:rFonts w:ascii="Arial" w:eastAsiaTheme="majorEastAsia" w:hAnsi="Arial" w:cstheme="majorBidi"/>
      <w:b/>
      <w:color w:val="000000" w:themeColor="text1"/>
      <w:sz w:val="24"/>
      <w:szCs w:val="32"/>
    </w:rPr>
  </w:style>
  <w:style w:type="character" w:customStyle="1" w:styleId="Heading2Char">
    <w:name w:val="Heading 2 Char"/>
    <w:basedOn w:val="DefaultParagraphFont"/>
    <w:link w:val="Heading2"/>
    <w:uiPriority w:val="9"/>
    <w:rsid w:val="00560143"/>
    <w:rPr>
      <w:rFonts w:ascii="Arial" w:eastAsiaTheme="majorEastAsia" w:hAnsi="Arial" w:cstheme="majorBidi"/>
      <w:sz w:val="24"/>
      <w:szCs w:val="26"/>
    </w:rPr>
  </w:style>
  <w:style w:type="paragraph" w:styleId="ListParagraph">
    <w:name w:val="List Paragraph"/>
    <w:basedOn w:val="Normal"/>
    <w:uiPriority w:val="34"/>
    <w:qFormat/>
    <w:rsid w:val="001D79DC"/>
    <w:pPr>
      <w:ind w:left="720"/>
      <w:contextualSpacing/>
    </w:pPr>
  </w:style>
  <w:style w:type="table" w:styleId="TableGrid">
    <w:name w:val="Table Grid"/>
    <w:basedOn w:val="TableNormal"/>
    <w:uiPriority w:val="39"/>
    <w:rsid w:val="00182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86FA3"/>
    <w:rPr>
      <w:color w:val="808080"/>
    </w:rPr>
  </w:style>
  <w:style w:type="character" w:styleId="FollowedHyperlink">
    <w:name w:val="FollowedHyperlink"/>
    <w:basedOn w:val="DefaultParagraphFont"/>
    <w:uiPriority w:val="99"/>
    <w:semiHidden/>
    <w:unhideWhenUsed/>
    <w:rsid w:val="00504FA5"/>
    <w:rPr>
      <w:color w:val="954F72" w:themeColor="followedHyperlink"/>
      <w:u w:val="single"/>
    </w:rPr>
  </w:style>
  <w:style w:type="character" w:styleId="UnresolvedMention">
    <w:name w:val="Unresolved Mention"/>
    <w:basedOn w:val="DefaultParagraphFont"/>
    <w:uiPriority w:val="99"/>
    <w:semiHidden/>
    <w:unhideWhenUsed/>
    <w:rsid w:val="00EA0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94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ganic@agr.w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organic@agr.w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BB965-BA43-4DAA-8243-20661367B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Dowell, Devin (AGR)</dc:creator>
  <cp:keywords/>
  <dc:description/>
  <cp:lastModifiedBy>Dowell, Devin (AGR)</cp:lastModifiedBy>
  <cp:revision>14</cp:revision>
  <cp:lastPrinted>2023-10-02T19:30:00Z</cp:lastPrinted>
  <dcterms:created xsi:type="dcterms:W3CDTF">2019-06-17T17:34:00Z</dcterms:created>
  <dcterms:modified xsi:type="dcterms:W3CDTF">2023-10-02T21:39:00Z</dcterms:modified>
</cp:coreProperties>
</file>