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0FC" w:rsidRPr="00747783" w:rsidRDefault="00A73EF4" w:rsidP="00216959">
      <w:r w:rsidRPr="00747783">
        <w:t>There are important elements to consider when you draft specification for local food items, such as size, quantity, quality, clean</w:t>
      </w:r>
      <w:r w:rsidR="00010F1D" w:rsidRPr="00747783">
        <w:t>liness, packaging, food safety and delivery. The tables below list sample specifications for produce available in Washington State</w:t>
      </w:r>
      <w:r w:rsidR="00A8281E" w:rsidRPr="00747783">
        <w:t xml:space="preserve"> based on the U.S. Grade No.1 criteria</w:t>
      </w:r>
      <w:r w:rsidR="00010F1D" w:rsidRPr="00747783">
        <w:t>. Specifications are l</w:t>
      </w:r>
      <w:r w:rsidR="00DB10FC" w:rsidRPr="00747783">
        <w:t>isted alphabetically</w:t>
      </w:r>
      <w:r w:rsidR="00010F1D" w:rsidRPr="00747783">
        <w:t xml:space="preserve"> by </w:t>
      </w:r>
      <w:r w:rsidR="0023715B" w:rsidRPr="00747783">
        <w:t>produce item and are for fresh, whole fruits and vegetables</w:t>
      </w:r>
    </w:p>
    <w:p w:rsidR="006667EE" w:rsidRPr="006667EE" w:rsidRDefault="006667EE" w:rsidP="00747783">
      <w:pPr>
        <w:pStyle w:val="Heading2"/>
      </w:pPr>
      <w:r w:rsidRPr="006667EE">
        <w:t>Sample general specifications:</w:t>
      </w:r>
    </w:p>
    <w:p w:rsidR="006667EE" w:rsidRDefault="006667EE" w:rsidP="00747783">
      <w:pPr>
        <w:pStyle w:val="Heading3"/>
      </w:pPr>
      <w:r>
        <w:t>Produce Grade:</w:t>
      </w:r>
    </w:p>
    <w:p w:rsidR="006667EE" w:rsidRDefault="006667EE" w:rsidP="006667EE">
      <w:pPr>
        <w:pStyle w:val="ListParagraph"/>
        <w:numPr>
          <w:ilvl w:val="0"/>
          <w:numId w:val="2"/>
        </w:numPr>
        <w:spacing w:after="120"/>
      </w:pPr>
      <w:r>
        <w:t>Unless otherwise specified, the district is looking for grade 1 (or grade A). If s</w:t>
      </w:r>
      <w:r w:rsidRPr="006667EE">
        <w:t>econd quality</w:t>
      </w:r>
      <w:r w:rsidR="00406367">
        <w:t xml:space="preserve"> is sought for</w:t>
      </w:r>
      <w:r>
        <w:t>, it</w:t>
      </w:r>
      <w:r w:rsidRPr="006667EE">
        <w:t xml:space="preserve"> should be packed separately and clearly represented as second quality.</w:t>
      </w:r>
    </w:p>
    <w:p w:rsidR="00872F51" w:rsidRDefault="00872F51" w:rsidP="006667EE">
      <w:pPr>
        <w:pStyle w:val="ListParagraph"/>
        <w:numPr>
          <w:ilvl w:val="0"/>
          <w:numId w:val="2"/>
        </w:numPr>
        <w:spacing w:after="120"/>
      </w:pPr>
      <w:r w:rsidRPr="00872F51">
        <w:t>Size, color, maturity and shape should be uniform within a package, a grade and a shipment. Misshapen, off-color, bruised or scarred produce does not belong in a first quality package at all.</w:t>
      </w:r>
    </w:p>
    <w:p w:rsidR="00872F51" w:rsidRDefault="0023715B" w:rsidP="0023715B">
      <w:pPr>
        <w:pStyle w:val="CommentText"/>
        <w:numPr>
          <w:ilvl w:val="0"/>
          <w:numId w:val="1"/>
        </w:numPr>
      </w:pPr>
      <w:r>
        <w:t>Specifications include consideration of:  degree of ripeness or maturity, condition upon receipt of product, age of product, weight range, preservation or processing method, US Standard for Grade, and temperature during delivery and upon receipt.</w:t>
      </w:r>
    </w:p>
    <w:p w:rsidR="00D0737F" w:rsidRPr="009C0D7F" w:rsidRDefault="00D0737F" w:rsidP="00747783">
      <w:pPr>
        <w:pStyle w:val="Heading3"/>
      </w:pPr>
      <w:r w:rsidRPr="009C0D7F">
        <w:t>Produce, fresh</w:t>
      </w:r>
      <w:r w:rsidR="009C0D7F" w:rsidRPr="009C0D7F">
        <w:t>/non-processed:</w:t>
      </w:r>
    </w:p>
    <w:tbl>
      <w:tblPr>
        <w:tblStyle w:val="TableGrid"/>
        <w:tblW w:w="5000" w:type="pct"/>
        <w:tblLook w:val="0420"/>
      </w:tblPr>
      <w:tblGrid>
        <w:gridCol w:w="1400"/>
        <w:gridCol w:w="2490"/>
        <w:gridCol w:w="1484"/>
        <w:gridCol w:w="1436"/>
        <w:gridCol w:w="870"/>
        <w:gridCol w:w="930"/>
        <w:gridCol w:w="951"/>
        <w:gridCol w:w="1225"/>
        <w:gridCol w:w="1231"/>
        <w:gridCol w:w="1159"/>
      </w:tblGrid>
      <w:tr w:rsidR="00F5404E" w:rsidTr="00080B4D">
        <w:trPr>
          <w:cantSplit/>
          <w:tblHeader/>
        </w:trPr>
        <w:tc>
          <w:tcPr>
            <w:tcW w:w="531" w:type="pct"/>
            <w:vAlign w:val="center"/>
          </w:tcPr>
          <w:p w:rsidR="00F5404E" w:rsidRDefault="00F5404E" w:rsidP="00F5404E">
            <w:pPr>
              <w:jc w:val="center"/>
              <w:rPr>
                <w:b/>
              </w:rPr>
            </w:pPr>
          </w:p>
          <w:p w:rsidR="00F5404E" w:rsidRPr="00216959" w:rsidRDefault="00F5404E" w:rsidP="00F5404E">
            <w:pPr>
              <w:jc w:val="center"/>
              <w:rPr>
                <w:b/>
              </w:rPr>
            </w:pPr>
            <w:r w:rsidRPr="00216959">
              <w:rPr>
                <w:b/>
              </w:rPr>
              <w:t>Product</w:t>
            </w:r>
          </w:p>
        </w:tc>
        <w:tc>
          <w:tcPr>
            <w:tcW w:w="945" w:type="pct"/>
            <w:vAlign w:val="center"/>
          </w:tcPr>
          <w:p w:rsidR="00F5404E" w:rsidRDefault="00F5404E" w:rsidP="00F5404E">
            <w:pPr>
              <w:jc w:val="center"/>
              <w:rPr>
                <w:b/>
              </w:rPr>
            </w:pPr>
          </w:p>
          <w:p w:rsidR="00F5404E" w:rsidRPr="00216959" w:rsidRDefault="00F5404E" w:rsidP="00F5404E">
            <w:pPr>
              <w:jc w:val="center"/>
              <w:rPr>
                <w:b/>
              </w:rPr>
            </w:pPr>
            <w:r>
              <w:rPr>
                <w:b/>
              </w:rPr>
              <w:t>Condition/Description</w:t>
            </w:r>
          </w:p>
        </w:tc>
        <w:tc>
          <w:tcPr>
            <w:tcW w:w="563" w:type="pct"/>
            <w:vAlign w:val="center"/>
          </w:tcPr>
          <w:p w:rsidR="00F5404E" w:rsidRDefault="00F5404E" w:rsidP="00F5404E">
            <w:pPr>
              <w:jc w:val="center"/>
              <w:rPr>
                <w:b/>
              </w:rPr>
            </w:pPr>
          </w:p>
          <w:p w:rsidR="00F5404E" w:rsidRPr="00216959" w:rsidRDefault="00F5404E" w:rsidP="00F5404E">
            <w:pPr>
              <w:jc w:val="center"/>
              <w:rPr>
                <w:b/>
              </w:rPr>
            </w:pPr>
            <w:r>
              <w:rPr>
                <w:b/>
              </w:rPr>
              <w:t>Variety</w:t>
            </w:r>
          </w:p>
        </w:tc>
        <w:tc>
          <w:tcPr>
            <w:tcW w:w="545" w:type="pct"/>
            <w:vAlign w:val="center"/>
          </w:tcPr>
          <w:p w:rsidR="00F5404E" w:rsidRDefault="00F5404E" w:rsidP="00F5404E">
            <w:pPr>
              <w:jc w:val="center"/>
              <w:rPr>
                <w:b/>
              </w:rPr>
            </w:pPr>
          </w:p>
          <w:p w:rsidR="00F5404E" w:rsidRPr="00216959" w:rsidRDefault="00F5404E" w:rsidP="00F5404E">
            <w:pPr>
              <w:jc w:val="center"/>
              <w:rPr>
                <w:b/>
              </w:rPr>
            </w:pPr>
            <w:r>
              <w:rPr>
                <w:b/>
              </w:rPr>
              <w:t>Count</w:t>
            </w:r>
          </w:p>
        </w:tc>
        <w:tc>
          <w:tcPr>
            <w:tcW w:w="330" w:type="pct"/>
            <w:vAlign w:val="center"/>
          </w:tcPr>
          <w:p w:rsidR="00F5404E" w:rsidRDefault="00F5404E" w:rsidP="00F5404E">
            <w:pPr>
              <w:jc w:val="center"/>
              <w:rPr>
                <w:b/>
              </w:rPr>
            </w:pPr>
          </w:p>
          <w:p w:rsidR="00F5404E" w:rsidRPr="00216959" w:rsidRDefault="00F5404E" w:rsidP="00F5404E">
            <w:pPr>
              <w:jc w:val="center"/>
              <w:rPr>
                <w:b/>
              </w:rPr>
            </w:pPr>
            <w:r>
              <w:rPr>
                <w:b/>
              </w:rPr>
              <w:t>Packed</w:t>
            </w:r>
          </w:p>
        </w:tc>
        <w:tc>
          <w:tcPr>
            <w:tcW w:w="353" w:type="pct"/>
            <w:vAlign w:val="center"/>
          </w:tcPr>
          <w:p w:rsidR="00F5404E" w:rsidRDefault="00F5404E" w:rsidP="00F5404E">
            <w:pPr>
              <w:jc w:val="center"/>
              <w:rPr>
                <w:b/>
              </w:rPr>
            </w:pPr>
            <w:r>
              <w:rPr>
                <w:b/>
              </w:rPr>
              <w:t>Layer or bulk</w:t>
            </w:r>
          </w:p>
        </w:tc>
        <w:tc>
          <w:tcPr>
            <w:tcW w:w="361" w:type="pct"/>
            <w:vAlign w:val="center"/>
          </w:tcPr>
          <w:p w:rsidR="00F5404E" w:rsidRDefault="00F5404E" w:rsidP="00F5404E">
            <w:pPr>
              <w:jc w:val="center"/>
              <w:rPr>
                <w:b/>
              </w:rPr>
            </w:pPr>
          </w:p>
          <w:p w:rsidR="00F5404E" w:rsidRPr="00216959" w:rsidRDefault="00F5404E" w:rsidP="00F5404E">
            <w:pPr>
              <w:jc w:val="center"/>
              <w:rPr>
                <w:b/>
              </w:rPr>
            </w:pPr>
            <w:r>
              <w:rPr>
                <w:b/>
              </w:rPr>
              <w:t>Price</w:t>
            </w:r>
          </w:p>
        </w:tc>
        <w:tc>
          <w:tcPr>
            <w:tcW w:w="465" w:type="pct"/>
            <w:vAlign w:val="center"/>
          </w:tcPr>
          <w:p w:rsidR="00F5404E" w:rsidRDefault="00F5404E" w:rsidP="00F5404E">
            <w:pPr>
              <w:jc w:val="center"/>
              <w:rPr>
                <w:b/>
              </w:rPr>
            </w:pPr>
            <w:r>
              <w:rPr>
                <w:b/>
              </w:rPr>
              <w:t>Projected</w:t>
            </w:r>
          </w:p>
          <w:p w:rsidR="00F5404E" w:rsidRPr="00216959" w:rsidRDefault="00F5404E" w:rsidP="00F5404E">
            <w:pPr>
              <w:jc w:val="center"/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467" w:type="pct"/>
            <w:vAlign w:val="center"/>
          </w:tcPr>
          <w:p w:rsidR="00F5404E" w:rsidRDefault="00F5404E" w:rsidP="00F5404E">
            <w:pPr>
              <w:jc w:val="center"/>
              <w:rPr>
                <w:b/>
              </w:rPr>
            </w:pPr>
            <w:r>
              <w:rPr>
                <w:b/>
              </w:rPr>
              <w:t>Minimum</w:t>
            </w:r>
          </w:p>
          <w:p w:rsidR="00F5404E" w:rsidRPr="00216959" w:rsidRDefault="00F5404E" w:rsidP="00F5404E">
            <w:pPr>
              <w:jc w:val="center"/>
              <w:rPr>
                <w:b/>
              </w:rPr>
            </w:pPr>
            <w:r>
              <w:rPr>
                <w:b/>
              </w:rPr>
              <w:t>Delivery</w:t>
            </w:r>
          </w:p>
        </w:tc>
        <w:tc>
          <w:tcPr>
            <w:tcW w:w="440" w:type="pct"/>
            <w:vAlign w:val="center"/>
          </w:tcPr>
          <w:p w:rsidR="00F5404E" w:rsidRDefault="00F5404E" w:rsidP="00F5404E">
            <w:pPr>
              <w:jc w:val="center"/>
              <w:rPr>
                <w:b/>
              </w:rPr>
            </w:pPr>
            <w:r>
              <w:rPr>
                <w:b/>
              </w:rPr>
              <w:t>Months</w:t>
            </w:r>
          </w:p>
          <w:p w:rsidR="00F5404E" w:rsidRPr="00216959" w:rsidRDefault="00F5404E" w:rsidP="00F5404E">
            <w:pPr>
              <w:jc w:val="center"/>
              <w:rPr>
                <w:b/>
              </w:rPr>
            </w:pPr>
            <w:r>
              <w:rPr>
                <w:b/>
              </w:rPr>
              <w:t>Available</w:t>
            </w:r>
          </w:p>
        </w:tc>
      </w:tr>
      <w:tr w:rsidR="00BF4C0D" w:rsidTr="00080B4D">
        <w:trPr>
          <w:cantSplit/>
          <w:tblHeader/>
        </w:trPr>
        <w:tc>
          <w:tcPr>
            <w:tcW w:w="531" w:type="pct"/>
            <w:vMerge w:val="restart"/>
          </w:tcPr>
          <w:p w:rsidR="00BF4C0D" w:rsidRDefault="00BF4C0D" w:rsidP="00216959">
            <w:r>
              <w:t>Apples</w:t>
            </w:r>
          </w:p>
        </w:tc>
        <w:tc>
          <w:tcPr>
            <w:tcW w:w="945" w:type="pct"/>
            <w:vMerge w:val="restart"/>
          </w:tcPr>
          <w:p w:rsidR="00BF4C0D" w:rsidRPr="00557C3B" w:rsidRDefault="00BF4C0D" w:rsidP="00493D30">
            <w:pPr>
              <w:rPr>
                <w:sz w:val="20"/>
                <w:szCs w:val="20"/>
              </w:rPr>
            </w:pPr>
            <w:r w:rsidRPr="00557C3B">
              <w:rPr>
                <w:sz w:val="20"/>
                <w:szCs w:val="20"/>
              </w:rPr>
              <w:t xml:space="preserve">Ripe, </w:t>
            </w:r>
            <w:r>
              <w:rPr>
                <w:sz w:val="20"/>
                <w:szCs w:val="20"/>
              </w:rPr>
              <w:t xml:space="preserve">well formed, </w:t>
            </w:r>
            <w:r w:rsidRPr="00557C3B">
              <w:rPr>
                <w:sz w:val="20"/>
                <w:szCs w:val="20"/>
              </w:rPr>
              <w:t>firm, crisp, juicy, smooth skin free of blemishes</w:t>
            </w:r>
            <w:r>
              <w:rPr>
                <w:sz w:val="20"/>
                <w:szCs w:val="20"/>
              </w:rPr>
              <w:t>,</w:t>
            </w:r>
            <w:r w:rsidRPr="00557C3B">
              <w:rPr>
                <w:sz w:val="20"/>
                <w:szCs w:val="20"/>
              </w:rPr>
              <w:t xml:space="preserve"> bruises and scars. Color typical of variety. </w:t>
            </w:r>
            <w:r>
              <w:rPr>
                <w:sz w:val="20"/>
                <w:szCs w:val="20"/>
              </w:rPr>
              <w:t>Size: 2.5-3 inches in diameter; not exceeding 3.5 inches in diameter</w:t>
            </w:r>
          </w:p>
        </w:tc>
        <w:tc>
          <w:tcPr>
            <w:tcW w:w="563" w:type="pct"/>
          </w:tcPr>
          <w:p w:rsidR="00BF4C0D" w:rsidRDefault="00BF4C0D" w:rsidP="00216959">
            <w:r>
              <w:t>List Variety:</w:t>
            </w:r>
          </w:p>
        </w:tc>
        <w:tc>
          <w:tcPr>
            <w:tcW w:w="545" w:type="pct"/>
            <w:vMerge w:val="restart"/>
          </w:tcPr>
          <w:p w:rsidR="00BF4C0D" w:rsidRDefault="00BF4C0D" w:rsidP="00216959">
            <w:r w:rsidRPr="00D0737F">
              <w:t>163</w:t>
            </w:r>
            <w:r>
              <w:t xml:space="preserve"> ct/</w:t>
            </w:r>
            <w:proofErr w:type="spellStart"/>
            <w:r>
              <w:t>cs</w:t>
            </w:r>
            <w:proofErr w:type="spellEnd"/>
          </w:p>
          <w:p w:rsidR="00BF4C0D" w:rsidRPr="00353BBC" w:rsidRDefault="00BF4C0D" w:rsidP="00216959">
            <w:r>
              <w:t>Will consider 125-150 ct/</w:t>
            </w:r>
            <w:proofErr w:type="spellStart"/>
            <w:r>
              <w:t>cs</w:t>
            </w:r>
            <w:proofErr w:type="spellEnd"/>
          </w:p>
        </w:tc>
        <w:tc>
          <w:tcPr>
            <w:tcW w:w="330" w:type="pct"/>
          </w:tcPr>
          <w:p w:rsidR="00BF4C0D" w:rsidRDefault="00BF4C0D" w:rsidP="00216959"/>
        </w:tc>
        <w:tc>
          <w:tcPr>
            <w:tcW w:w="353" w:type="pct"/>
          </w:tcPr>
          <w:p w:rsidR="00BF4C0D" w:rsidRDefault="00BF4C0D" w:rsidP="00216959">
            <w:r>
              <w:t>layered</w:t>
            </w:r>
          </w:p>
        </w:tc>
        <w:tc>
          <w:tcPr>
            <w:tcW w:w="361" w:type="pct"/>
          </w:tcPr>
          <w:p w:rsidR="00BF4C0D" w:rsidRDefault="00BF4C0D" w:rsidP="00216959"/>
        </w:tc>
        <w:tc>
          <w:tcPr>
            <w:tcW w:w="465" w:type="pct"/>
          </w:tcPr>
          <w:p w:rsidR="00BF4C0D" w:rsidRDefault="00BF4C0D" w:rsidP="00216959"/>
        </w:tc>
        <w:tc>
          <w:tcPr>
            <w:tcW w:w="467" w:type="pct"/>
          </w:tcPr>
          <w:p w:rsidR="00BF4C0D" w:rsidRDefault="00BF4C0D" w:rsidP="00216959"/>
        </w:tc>
        <w:tc>
          <w:tcPr>
            <w:tcW w:w="440" w:type="pct"/>
          </w:tcPr>
          <w:p w:rsidR="00BF4C0D" w:rsidRDefault="00BF4C0D" w:rsidP="00216959"/>
        </w:tc>
      </w:tr>
      <w:tr w:rsidR="00BF4C0D" w:rsidTr="00080B4D">
        <w:trPr>
          <w:cantSplit/>
          <w:tblHeader/>
        </w:trPr>
        <w:tc>
          <w:tcPr>
            <w:tcW w:w="531" w:type="pct"/>
            <w:vMerge/>
          </w:tcPr>
          <w:p w:rsidR="00BF4C0D" w:rsidRDefault="00BF4C0D" w:rsidP="00216959"/>
        </w:tc>
        <w:tc>
          <w:tcPr>
            <w:tcW w:w="945" w:type="pct"/>
            <w:vMerge/>
          </w:tcPr>
          <w:p w:rsidR="00BF4C0D" w:rsidRPr="00557C3B" w:rsidRDefault="00BF4C0D" w:rsidP="00D0737F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</w:tcPr>
          <w:p w:rsidR="00BF4C0D" w:rsidRDefault="00BF4C0D" w:rsidP="00216959"/>
        </w:tc>
        <w:tc>
          <w:tcPr>
            <w:tcW w:w="545" w:type="pct"/>
            <w:vMerge/>
          </w:tcPr>
          <w:p w:rsidR="00BF4C0D" w:rsidRPr="00353BBC" w:rsidRDefault="00BF4C0D" w:rsidP="00216959">
            <w:pPr>
              <w:rPr>
                <w:u w:val="single"/>
              </w:rPr>
            </w:pPr>
          </w:p>
        </w:tc>
        <w:tc>
          <w:tcPr>
            <w:tcW w:w="330" w:type="pct"/>
          </w:tcPr>
          <w:p w:rsidR="00BF4C0D" w:rsidRDefault="00BF4C0D" w:rsidP="00216959"/>
        </w:tc>
        <w:tc>
          <w:tcPr>
            <w:tcW w:w="353" w:type="pct"/>
          </w:tcPr>
          <w:p w:rsidR="00BF4C0D" w:rsidRDefault="00BF4C0D" w:rsidP="00216959"/>
        </w:tc>
        <w:tc>
          <w:tcPr>
            <w:tcW w:w="361" w:type="pct"/>
          </w:tcPr>
          <w:p w:rsidR="00BF4C0D" w:rsidRDefault="00BF4C0D" w:rsidP="00216959"/>
        </w:tc>
        <w:tc>
          <w:tcPr>
            <w:tcW w:w="465" w:type="pct"/>
          </w:tcPr>
          <w:p w:rsidR="00BF4C0D" w:rsidRDefault="00BF4C0D" w:rsidP="00216959"/>
        </w:tc>
        <w:tc>
          <w:tcPr>
            <w:tcW w:w="467" w:type="pct"/>
          </w:tcPr>
          <w:p w:rsidR="00BF4C0D" w:rsidRDefault="00BF4C0D" w:rsidP="00216959"/>
        </w:tc>
        <w:tc>
          <w:tcPr>
            <w:tcW w:w="440" w:type="pct"/>
          </w:tcPr>
          <w:p w:rsidR="00BF4C0D" w:rsidRDefault="00BF4C0D" w:rsidP="00216959"/>
        </w:tc>
      </w:tr>
      <w:tr w:rsidR="00BF4C0D" w:rsidTr="00080B4D">
        <w:trPr>
          <w:cantSplit/>
          <w:tblHeader/>
        </w:trPr>
        <w:tc>
          <w:tcPr>
            <w:tcW w:w="531" w:type="pct"/>
            <w:vMerge/>
          </w:tcPr>
          <w:p w:rsidR="00BF4C0D" w:rsidRDefault="00BF4C0D" w:rsidP="00216959"/>
        </w:tc>
        <w:tc>
          <w:tcPr>
            <w:tcW w:w="945" w:type="pct"/>
            <w:vMerge/>
          </w:tcPr>
          <w:p w:rsidR="00BF4C0D" w:rsidRPr="00557C3B" w:rsidRDefault="00BF4C0D" w:rsidP="00D0737F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</w:tcPr>
          <w:p w:rsidR="00BF4C0D" w:rsidRDefault="00BF4C0D" w:rsidP="00216959"/>
        </w:tc>
        <w:tc>
          <w:tcPr>
            <w:tcW w:w="545" w:type="pct"/>
            <w:vMerge/>
          </w:tcPr>
          <w:p w:rsidR="00BF4C0D" w:rsidRPr="00353BBC" w:rsidRDefault="00BF4C0D" w:rsidP="00216959">
            <w:pPr>
              <w:rPr>
                <w:u w:val="single"/>
              </w:rPr>
            </w:pPr>
          </w:p>
        </w:tc>
        <w:tc>
          <w:tcPr>
            <w:tcW w:w="330" w:type="pct"/>
          </w:tcPr>
          <w:p w:rsidR="00BF4C0D" w:rsidRDefault="00BF4C0D" w:rsidP="00216959"/>
        </w:tc>
        <w:tc>
          <w:tcPr>
            <w:tcW w:w="353" w:type="pct"/>
          </w:tcPr>
          <w:p w:rsidR="00BF4C0D" w:rsidRDefault="00BF4C0D" w:rsidP="00216959"/>
        </w:tc>
        <w:tc>
          <w:tcPr>
            <w:tcW w:w="361" w:type="pct"/>
          </w:tcPr>
          <w:p w:rsidR="00BF4C0D" w:rsidRDefault="00BF4C0D" w:rsidP="00216959"/>
        </w:tc>
        <w:tc>
          <w:tcPr>
            <w:tcW w:w="465" w:type="pct"/>
          </w:tcPr>
          <w:p w:rsidR="00BF4C0D" w:rsidRDefault="00BF4C0D" w:rsidP="00216959"/>
        </w:tc>
        <w:tc>
          <w:tcPr>
            <w:tcW w:w="467" w:type="pct"/>
          </w:tcPr>
          <w:p w:rsidR="00BF4C0D" w:rsidRDefault="00BF4C0D" w:rsidP="00216959"/>
        </w:tc>
        <w:tc>
          <w:tcPr>
            <w:tcW w:w="440" w:type="pct"/>
          </w:tcPr>
          <w:p w:rsidR="00BF4C0D" w:rsidRDefault="00BF4C0D" w:rsidP="00216959"/>
        </w:tc>
      </w:tr>
      <w:tr w:rsidR="00BF4C0D" w:rsidTr="00080B4D">
        <w:trPr>
          <w:cantSplit/>
          <w:tblHeader/>
        </w:trPr>
        <w:tc>
          <w:tcPr>
            <w:tcW w:w="531" w:type="pct"/>
            <w:vMerge/>
          </w:tcPr>
          <w:p w:rsidR="00BF4C0D" w:rsidRDefault="00BF4C0D" w:rsidP="00216959"/>
        </w:tc>
        <w:tc>
          <w:tcPr>
            <w:tcW w:w="945" w:type="pct"/>
            <w:vMerge/>
          </w:tcPr>
          <w:p w:rsidR="00BF4C0D" w:rsidRPr="00557C3B" w:rsidRDefault="00BF4C0D" w:rsidP="00D0737F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</w:tcPr>
          <w:p w:rsidR="00BF4C0D" w:rsidRDefault="00BF4C0D" w:rsidP="00216959"/>
        </w:tc>
        <w:tc>
          <w:tcPr>
            <w:tcW w:w="545" w:type="pct"/>
            <w:vMerge/>
          </w:tcPr>
          <w:p w:rsidR="00BF4C0D" w:rsidRPr="00353BBC" w:rsidRDefault="00BF4C0D" w:rsidP="00216959">
            <w:pPr>
              <w:rPr>
                <w:u w:val="single"/>
              </w:rPr>
            </w:pPr>
          </w:p>
        </w:tc>
        <w:tc>
          <w:tcPr>
            <w:tcW w:w="330" w:type="pct"/>
          </w:tcPr>
          <w:p w:rsidR="00BF4C0D" w:rsidRDefault="00BF4C0D" w:rsidP="00216959"/>
        </w:tc>
        <w:tc>
          <w:tcPr>
            <w:tcW w:w="353" w:type="pct"/>
          </w:tcPr>
          <w:p w:rsidR="00BF4C0D" w:rsidRDefault="00BF4C0D" w:rsidP="00216959"/>
        </w:tc>
        <w:tc>
          <w:tcPr>
            <w:tcW w:w="361" w:type="pct"/>
          </w:tcPr>
          <w:p w:rsidR="00BF4C0D" w:rsidRDefault="00BF4C0D" w:rsidP="00216959"/>
        </w:tc>
        <w:tc>
          <w:tcPr>
            <w:tcW w:w="465" w:type="pct"/>
          </w:tcPr>
          <w:p w:rsidR="00BF4C0D" w:rsidRDefault="00BF4C0D" w:rsidP="00216959"/>
        </w:tc>
        <w:tc>
          <w:tcPr>
            <w:tcW w:w="467" w:type="pct"/>
          </w:tcPr>
          <w:p w:rsidR="00BF4C0D" w:rsidRDefault="00BF4C0D" w:rsidP="00216959"/>
        </w:tc>
        <w:tc>
          <w:tcPr>
            <w:tcW w:w="440" w:type="pct"/>
          </w:tcPr>
          <w:p w:rsidR="00BF4C0D" w:rsidRDefault="00BF4C0D" w:rsidP="00216959"/>
        </w:tc>
      </w:tr>
      <w:tr w:rsidR="00BF4C0D" w:rsidTr="00080B4D">
        <w:trPr>
          <w:cantSplit/>
          <w:tblHeader/>
        </w:trPr>
        <w:tc>
          <w:tcPr>
            <w:tcW w:w="531" w:type="pct"/>
            <w:vMerge/>
          </w:tcPr>
          <w:p w:rsidR="00BF4C0D" w:rsidRDefault="00BF4C0D" w:rsidP="00216959"/>
        </w:tc>
        <w:tc>
          <w:tcPr>
            <w:tcW w:w="945" w:type="pct"/>
            <w:vMerge/>
          </w:tcPr>
          <w:p w:rsidR="00BF4C0D" w:rsidRPr="00557C3B" w:rsidRDefault="00BF4C0D" w:rsidP="00D0737F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</w:tcPr>
          <w:p w:rsidR="00BF4C0D" w:rsidRDefault="00BF4C0D" w:rsidP="00216959"/>
        </w:tc>
        <w:tc>
          <w:tcPr>
            <w:tcW w:w="545" w:type="pct"/>
            <w:vMerge/>
          </w:tcPr>
          <w:p w:rsidR="00BF4C0D" w:rsidRPr="00353BBC" w:rsidRDefault="00BF4C0D" w:rsidP="00216959">
            <w:pPr>
              <w:rPr>
                <w:u w:val="single"/>
              </w:rPr>
            </w:pPr>
          </w:p>
        </w:tc>
        <w:tc>
          <w:tcPr>
            <w:tcW w:w="330" w:type="pct"/>
          </w:tcPr>
          <w:p w:rsidR="00BF4C0D" w:rsidRDefault="00BF4C0D" w:rsidP="00216959"/>
        </w:tc>
        <w:tc>
          <w:tcPr>
            <w:tcW w:w="353" w:type="pct"/>
          </w:tcPr>
          <w:p w:rsidR="00BF4C0D" w:rsidRDefault="00BF4C0D" w:rsidP="00216959"/>
        </w:tc>
        <w:tc>
          <w:tcPr>
            <w:tcW w:w="361" w:type="pct"/>
          </w:tcPr>
          <w:p w:rsidR="00BF4C0D" w:rsidRDefault="00BF4C0D" w:rsidP="00216959"/>
        </w:tc>
        <w:tc>
          <w:tcPr>
            <w:tcW w:w="465" w:type="pct"/>
          </w:tcPr>
          <w:p w:rsidR="00BF4C0D" w:rsidRDefault="00BF4C0D" w:rsidP="00216959"/>
        </w:tc>
        <w:tc>
          <w:tcPr>
            <w:tcW w:w="467" w:type="pct"/>
          </w:tcPr>
          <w:p w:rsidR="00BF4C0D" w:rsidRDefault="00BF4C0D" w:rsidP="00216959"/>
        </w:tc>
        <w:tc>
          <w:tcPr>
            <w:tcW w:w="440" w:type="pct"/>
          </w:tcPr>
          <w:p w:rsidR="00BF4C0D" w:rsidRDefault="00BF4C0D" w:rsidP="00216959"/>
        </w:tc>
      </w:tr>
      <w:tr w:rsidR="00BF4C0D" w:rsidTr="00080B4D">
        <w:trPr>
          <w:cantSplit/>
          <w:tblHeader/>
        </w:trPr>
        <w:tc>
          <w:tcPr>
            <w:tcW w:w="531" w:type="pct"/>
            <w:vMerge/>
          </w:tcPr>
          <w:p w:rsidR="00BF4C0D" w:rsidRDefault="00BF4C0D" w:rsidP="00216959"/>
        </w:tc>
        <w:tc>
          <w:tcPr>
            <w:tcW w:w="945" w:type="pct"/>
            <w:vMerge/>
          </w:tcPr>
          <w:p w:rsidR="00BF4C0D" w:rsidRPr="00557C3B" w:rsidRDefault="00BF4C0D" w:rsidP="00D0737F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</w:tcPr>
          <w:p w:rsidR="00BF4C0D" w:rsidRDefault="00BF4C0D" w:rsidP="00216959"/>
        </w:tc>
        <w:tc>
          <w:tcPr>
            <w:tcW w:w="545" w:type="pct"/>
            <w:vMerge/>
          </w:tcPr>
          <w:p w:rsidR="00BF4C0D" w:rsidRPr="00353BBC" w:rsidRDefault="00BF4C0D" w:rsidP="00216959">
            <w:pPr>
              <w:rPr>
                <w:u w:val="single"/>
              </w:rPr>
            </w:pPr>
          </w:p>
        </w:tc>
        <w:tc>
          <w:tcPr>
            <w:tcW w:w="330" w:type="pct"/>
          </w:tcPr>
          <w:p w:rsidR="00BF4C0D" w:rsidRDefault="00BF4C0D" w:rsidP="00216959"/>
        </w:tc>
        <w:tc>
          <w:tcPr>
            <w:tcW w:w="353" w:type="pct"/>
          </w:tcPr>
          <w:p w:rsidR="00BF4C0D" w:rsidRDefault="00BF4C0D" w:rsidP="00216959"/>
        </w:tc>
        <w:tc>
          <w:tcPr>
            <w:tcW w:w="361" w:type="pct"/>
          </w:tcPr>
          <w:p w:rsidR="00BF4C0D" w:rsidRDefault="00BF4C0D" w:rsidP="00216959"/>
        </w:tc>
        <w:tc>
          <w:tcPr>
            <w:tcW w:w="465" w:type="pct"/>
          </w:tcPr>
          <w:p w:rsidR="00BF4C0D" w:rsidRDefault="00BF4C0D" w:rsidP="00216959"/>
        </w:tc>
        <w:tc>
          <w:tcPr>
            <w:tcW w:w="467" w:type="pct"/>
          </w:tcPr>
          <w:p w:rsidR="00BF4C0D" w:rsidRDefault="00BF4C0D" w:rsidP="00216959"/>
        </w:tc>
        <w:tc>
          <w:tcPr>
            <w:tcW w:w="440" w:type="pct"/>
          </w:tcPr>
          <w:p w:rsidR="00BF4C0D" w:rsidRDefault="00BF4C0D" w:rsidP="00216959"/>
        </w:tc>
      </w:tr>
      <w:tr w:rsidR="00E25386" w:rsidTr="00080B4D">
        <w:trPr>
          <w:cantSplit/>
          <w:tblHeader/>
        </w:trPr>
        <w:tc>
          <w:tcPr>
            <w:tcW w:w="531" w:type="pct"/>
          </w:tcPr>
          <w:p w:rsidR="00E25386" w:rsidRDefault="00E25386" w:rsidP="00216959">
            <w:r>
              <w:t>Apricots</w:t>
            </w:r>
          </w:p>
        </w:tc>
        <w:tc>
          <w:tcPr>
            <w:tcW w:w="945" w:type="pct"/>
          </w:tcPr>
          <w:p w:rsidR="00E25386" w:rsidRPr="00557C3B" w:rsidRDefault="00493D30" w:rsidP="0061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Mature, not overripe or shriveled, well formed, free from decay, s</w:t>
            </w:r>
            <w:r w:rsidR="00617D3E">
              <w:rPr>
                <w:sz w:val="20"/>
                <w:szCs w:val="20"/>
              </w:rPr>
              <w:t xml:space="preserve">kin breaks, worm holes, </w:t>
            </w:r>
            <w:r>
              <w:rPr>
                <w:sz w:val="20"/>
                <w:szCs w:val="20"/>
              </w:rPr>
              <w:t xml:space="preserve">blemishes, bruises, brown spots, and insects. Color typical of variety. Size </w:t>
            </w:r>
            <w:r w:rsidR="00617D3E">
              <w:rPr>
                <w:sz w:val="20"/>
                <w:szCs w:val="20"/>
              </w:rPr>
              <w:t>1 ½ inches minimum in diameter</w:t>
            </w:r>
            <w:r>
              <w:rPr>
                <w:sz w:val="20"/>
                <w:szCs w:val="20"/>
              </w:rPr>
              <w:t>; not exceeding 3.5 inches in diameter</w:t>
            </w:r>
          </w:p>
        </w:tc>
        <w:tc>
          <w:tcPr>
            <w:tcW w:w="563" w:type="pct"/>
          </w:tcPr>
          <w:p w:rsidR="00E25386" w:rsidRDefault="00E25386" w:rsidP="00216959"/>
        </w:tc>
        <w:tc>
          <w:tcPr>
            <w:tcW w:w="545" w:type="pct"/>
          </w:tcPr>
          <w:p w:rsidR="00E25386" w:rsidRPr="00353BBC" w:rsidRDefault="00E25386" w:rsidP="00216959">
            <w:pPr>
              <w:rPr>
                <w:u w:val="single"/>
              </w:rPr>
            </w:pPr>
          </w:p>
        </w:tc>
        <w:tc>
          <w:tcPr>
            <w:tcW w:w="330" w:type="pct"/>
          </w:tcPr>
          <w:p w:rsidR="00E25386" w:rsidRDefault="00E25386" w:rsidP="00216959"/>
        </w:tc>
        <w:tc>
          <w:tcPr>
            <w:tcW w:w="353" w:type="pct"/>
          </w:tcPr>
          <w:p w:rsidR="00E25386" w:rsidRDefault="008260A9" w:rsidP="00216959">
            <w:r>
              <w:t>layered</w:t>
            </w:r>
          </w:p>
        </w:tc>
        <w:tc>
          <w:tcPr>
            <w:tcW w:w="361" w:type="pct"/>
          </w:tcPr>
          <w:p w:rsidR="00E25386" w:rsidRDefault="00E25386" w:rsidP="00216959"/>
        </w:tc>
        <w:tc>
          <w:tcPr>
            <w:tcW w:w="465" w:type="pct"/>
          </w:tcPr>
          <w:p w:rsidR="00E25386" w:rsidRDefault="00E25386" w:rsidP="00216959"/>
        </w:tc>
        <w:tc>
          <w:tcPr>
            <w:tcW w:w="467" w:type="pct"/>
          </w:tcPr>
          <w:p w:rsidR="00E25386" w:rsidRDefault="00E25386" w:rsidP="00216959"/>
        </w:tc>
        <w:tc>
          <w:tcPr>
            <w:tcW w:w="440" w:type="pct"/>
          </w:tcPr>
          <w:p w:rsidR="00E25386" w:rsidRDefault="00E25386" w:rsidP="00216959"/>
        </w:tc>
      </w:tr>
      <w:tr w:rsidR="00DC3BE6" w:rsidTr="00080B4D">
        <w:trPr>
          <w:cantSplit/>
          <w:tblHeader/>
        </w:trPr>
        <w:tc>
          <w:tcPr>
            <w:tcW w:w="531" w:type="pct"/>
          </w:tcPr>
          <w:p w:rsidR="00DC3BE6" w:rsidRDefault="00DC3BE6" w:rsidP="00216959">
            <w:proofErr w:type="spellStart"/>
            <w:r>
              <w:lastRenderedPageBreak/>
              <w:t>Aprium</w:t>
            </w:r>
            <w:r w:rsidR="008609C6">
              <w:t>s</w:t>
            </w:r>
            <w:proofErr w:type="spellEnd"/>
          </w:p>
        </w:tc>
        <w:tc>
          <w:tcPr>
            <w:tcW w:w="945" w:type="pct"/>
          </w:tcPr>
          <w:p w:rsidR="00DC3BE6" w:rsidRPr="00557C3B" w:rsidRDefault="00417E1D" w:rsidP="00D07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Mature, not overripe or shriveled, well formed, free from decay, skin breaks, worm holes, blemishes, bruises, brown spots, and insects. Color typical of variety. Size 1 ½ inches minimum in diameter; not exceeding 3.5 inches in diameter</w:t>
            </w:r>
          </w:p>
        </w:tc>
        <w:tc>
          <w:tcPr>
            <w:tcW w:w="563" w:type="pct"/>
          </w:tcPr>
          <w:p w:rsidR="00DC3BE6" w:rsidRDefault="00DC3BE6" w:rsidP="00216959">
            <w:r>
              <w:t>Any variety</w:t>
            </w:r>
          </w:p>
        </w:tc>
        <w:tc>
          <w:tcPr>
            <w:tcW w:w="545" w:type="pct"/>
          </w:tcPr>
          <w:p w:rsidR="00DC3BE6" w:rsidRPr="00353BBC" w:rsidRDefault="00DC3BE6" w:rsidP="00216959">
            <w:pPr>
              <w:rPr>
                <w:u w:val="single"/>
              </w:rPr>
            </w:pPr>
          </w:p>
        </w:tc>
        <w:tc>
          <w:tcPr>
            <w:tcW w:w="330" w:type="pct"/>
          </w:tcPr>
          <w:p w:rsidR="00DC3BE6" w:rsidRDefault="00DC3BE6" w:rsidP="00216959"/>
        </w:tc>
        <w:tc>
          <w:tcPr>
            <w:tcW w:w="353" w:type="pct"/>
          </w:tcPr>
          <w:p w:rsidR="00DC3BE6" w:rsidRDefault="008260A9" w:rsidP="00216959">
            <w:r>
              <w:t>layered</w:t>
            </w:r>
          </w:p>
        </w:tc>
        <w:tc>
          <w:tcPr>
            <w:tcW w:w="361" w:type="pct"/>
          </w:tcPr>
          <w:p w:rsidR="00DC3BE6" w:rsidRDefault="00DC3BE6" w:rsidP="00216959"/>
        </w:tc>
        <w:tc>
          <w:tcPr>
            <w:tcW w:w="465" w:type="pct"/>
          </w:tcPr>
          <w:p w:rsidR="00DC3BE6" w:rsidRDefault="00DC3BE6" w:rsidP="00216959"/>
        </w:tc>
        <w:tc>
          <w:tcPr>
            <w:tcW w:w="467" w:type="pct"/>
          </w:tcPr>
          <w:p w:rsidR="00DC3BE6" w:rsidRDefault="00DC3BE6" w:rsidP="00216959"/>
        </w:tc>
        <w:tc>
          <w:tcPr>
            <w:tcW w:w="440" w:type="pct"/>
          </w:tcPr>
          <w:p w:rsidR="00DC3BE6" w:rsidRDefault="00DC3BE6" w:rsidP="00216959"/>
        </w:tc>
      </w:tr>
      <w:tr w:rsidR="003F3C83" w:rsidTr="00080B4D">
        <w:trPr>
          <w:cantSplit/>
          <w:tblHeader/>
        </w:trPr>
        <w:tc>
          <w:tcPr>
            <w:tcW w:w="531" w:type="pct"/>
          </w:tcPr>
          <w:p w:rsidR="003F3C83" w:rsidRDefault="003F3C83" w:rsidP="00216959">
            <w:r>
              <w:t>Asparagus</w:t>
            </w:r>
          </w:p>
        </w:tc>
        <w:tc>
          <w:tcPr>
            <w:tcW w:w="945" w:type="pct"/>
          </w:tcPr>
          <w:p w:rsidR="003F3C83" w:rsidRPr="00557C3B" w:rsidRDefault="00A55908" w:rsidP="00A559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Fresh, well trimmed, fairly straight</w:t>
            </w:r>
            <w:r w:rsidR="00D50EA6">
              <w:rPr>
                <w:sz w:val="20"/>
                <w:szCs w:val="20"/>
              </w:rPr>
              <w:t>/not badly misshapen</w:t>
            </w:r>
            <w:r>
              <w:rPr>
                <w:sz w:val="20"/>
                <w:szCs w:val="20"/>
              </w:rPr>
              <w:t xml:space="preserve">, and free from decay, damage or broken tips, dirt, disease, and insects etc. Color typical of variety, not less than 2/3 of the stalk length. Size: each stalk not less than ½ inch in diameter </w:t>
            </w:r>
          </w:p>
        </w:tc>
        <w:tc>
          <w:tcPr>
            <w:tcW w:w="563" w:type="pct"/>
          </w:tcPr>
          <w:p w:rsidR="003F3C83" w:rsidRDefault="00C03274" w:rsidP="00216959">
            <w:r>
              <w:t>G</w:t>
            </w:r>
            <w:r w:rsidR="003F3C83">
              <w:t>reen</w:t>
            </w:r>
            <w:r>
              <w:t xml:space="preserve"> </w:t>
            </w:r>
          </w:p>
        </w:tc>
        <w:tc>
          <w:tcPr>
            <w:tcW w:w="545" w:type="pct"/>
          </w:tcPr>
          <w:p w:rsidR="003F3C83" w:rsidRPr="00353BBC" w:rsidRDefault="003F3C83" w:rsidP="00216959">
            <w:pPr>
              <w:rPr>
                <w:u w:val="single"/>
              </w:rPr>
            </w:pPr>
          </w:p>
        </w:tc>
        <w:tc>
          <w:tcPr>
            <w:tcW w:w="330" w:type="pct"/>
          </w:tcPr>
          <w:p w:rsidR="003F3C83" w:rsidRDefault="003F3C83" w:rsidP="00216959"/>
        </w:tc>
        <w:tc>
          <w:tcPr>
            <w:tcW w:w="353" w:type="pct"/>
          </w:tcPr>
          <w:p w:rsidR="003F3C83" w:rsidRDefault="003F3C83" w:rsidP="00216959"/>
        </w:tc>
        <w:tc>
          <w:tcPr>
            <w:tcW w:w="361" w:type="pct"/>
          </w:tcPr>
          <w:p w:rsidR="003F3C83" w:rsidRDefault="003F3C83" w:rsidP="00216959"/>
        </w:tc>
        <w:tc>
          <w:tcPr>
            <w:tcW w:w="465" w:type="pct"/>
          </w:tcPr>
          <w:p w:rsidR="003F3C83" w:rsidRDefault="003F3C83" w:rsidP="00216959"/>
        </w:tc>
        <w:tc>
          <w:tcPr>
            <w:tcW w:w="467" w:type="pct"/>
          </w:tcPr>
          <w:p w:rsidR="003F3C83" w:rsidRDefault="003F3C83" w:rsidP="00216959"/>
        </w:tc>
        <w:tc>
          <w:tcPr>
            <w:tcW w:w="440" w:type="pct"/>
          </w:tcPr>
          <w:p w:rsidR="003F3C83" w:rsidRDefault="003F3C83" w:rsidP="00216959"/>
        </w:tc>
      </w:tr>
      <w:tr w:rsidR="00DC3BE6" w:rsidTr="00080B4D">
        <w:trPr>
          <w:cantSplit/>
          <w:tblHeader/>
        </w:trPr>
        <w:tc>
          <w:tcPr>
            <w:tcW w:w="531" w:type="pct"/>
          </w:tcPr>
          <w:p w:rsidR="00DC3BE6" w:rsidRDefault="00DC3BE6" w:rsidP="00216959">
            <w:r>
              <w:t>Asian pears</w:t>
            </w:r>
          </w:p>
        </w:tc>
        <w:tc>
          <w:tcPr>
            <w:tcW w:w="945" w:type="pct"/>
          </w:tcPr>
          <w:p w:rsidR="00DC3BE6" w:rsidRPr="00557C3B" w:rsidRDefault="00FC1C25" w:rsidP="00493D30">
            <w:pPr>
              <w:rPr>
                <w:sz w:val="20"/>
                <w:szCs w:val="20"/>
              </w:rPr>
            </w:pPr>
            <w:r w:rsidRPr="00557C3B">
              <w:rPr>
                <w:sz w:val="20"/>
                <w:szCs w:val="20"/>
              </w:rPr>
              <w:t xml:space="preserve">Ripe, </w:t>
            </w:r>
            <w:r w:rsidR="00776417">
              <w:rPr>
                <w:sz w:val="20"/>
                <w:szCs w:val="20"/>
              </w:rPr>
              <w:t>well</w:t>
            </w:r>
            <w:r w:rsidR="00493D30">
              <w:rPr>
                <w:sz w:val="20"/>
                <w:szCs w:val="20"/>
              </w:rPr>
              <w:t xml:space="preserve"> </w:t>
            </w:r>
            <w:r w:rsidR="00776417">
              <w:rPr>
                <w:sz w:val="20"/>
                <w:szCs w:val="20"/>
              </w:rPr>
              <w:t xml:space="preserve">formed, </w:t>
            </w:r>
            <w:r w:rsidRPr="00557C3B">
              <w:rPr>
                <w:sz w:val="20"/>
                <w:szCs w:val="20"/>
              </w:rPr>
              <w:t>firm, crisp, juicy, smooth skin free of blemishes</w:t>
            </w:r>
            <w:r>
              <w:rPr>
                <w:sz w:val="20"/>
                <w:szCs w:val="20"/>
              </w:rPr>
              <w:t>,</w:t>
            </w:r>
            <w:r w:rsidRPr="00557C3B">
              <w:rPr>
                <w:sz w:val="20"/>
                <w:szCs w:val="20"/>
              </w:rPr>
              <w:t xml:space="preserve"> bruises and scars. Color typical of variety. </w:t>
            </w:r>
            <w:r>
              <w:rPr>
                <w:sz w:val="20"/>
                <w:szCs w:val="20"/>
              </w:rPr>
              <w:t>Size: 2.5-3 inches in diameter; not exceeding 3.5 inches in diameter</w:t>
            </w:r>
          </w:p>
        </w:tc>
        <w:tc>
          <w:tcPr>
            <w:tcW w:w="563" w:type="pct"/>
          </w:tcPr>
          <w:p w:rsidR="00DC3BE6" w:rsidRDefault="00DC3BE6" w:rsidP="00216959">
            <w:r>
              <w:t>Any variety</w:t>
            </w:r>
          </w:p>
        </w:tc>
        <w:tc>
          <w:tcPr>
            <w:tcW w:w="545" w:type="pct"/>
          </w:tcPr>
          <w:p w:rsidR="00DC3BE6" w:rsidRDefault="00DC3BE6" w:rsidP="00010F1D">
            <w:r w:rsidRPr="00D0737F">
              <w:t>163</w:t>
            </w:r>
            <w:r>
              <w:t xml:space="preserve"> ct/</w:t>
            </w:r>
            <w:proofErr w:type="spellStart"/>
            <w:r>
              <w:t>cs</w:t>
            </w:r>
            <w:proofErr w:type="spellEnd"/>
          </w:p>
          <w:p w:rsidR="00DC3BE6" w:rsidRPr="00353BBC" w:rsidRDefault="00DC3BE6" w:rsidP="00010F1D">
            <w:r>
              <w:t>Will consider 125-150 ct/</w:t>
            </w:r>
            <w:proofErr w:type="spellStart"/>
            <w:r>
              <w:t>cs</w:t>
            </w:r>
            <w:proofErr w:type="spellEnd"/>
          </w:p>
        </w:tc>
        <w:tc>
          <w:tcPr>
            <w:tcW w:w="330" w:type="pct"/>
          </w:tcPr>
          <w:p w:rsidR="00DC3BE6" w:rsidRDefault="00DC3BE6" w:rsidP="00216959"/>
        </w:tc>
        <w:tc>
          <w:tcPr>
            <w:tcW w:w="353" w:type="pct"/>
          </w:tcPr>
          <w:p w:rsidR="00DC3BE6" w:rsidRDefault="00DC3BE6" w:rsidP="00216959"/>
        </w:tc>
        <w:tc>
          <w:tcPr>
            <w:tcW w:w="361" w:type="pct"/>
          </w:tcPr>
          <w:p w:rsidR="00DC3BE6" w:rsidRDefault="00DC3BE6" w:rsidP="00216959"/>
        </w:tc>
        <w:tc>
          <w:tcPr>
            <w:tcW w:w="465" w:type="pct"/>
          </w:tcPr>
          <w:p w:rsidR="00DC3BE6" w:rsidRDefault="00DC3BE6" w:rsidP="00216959"/>
        </w:tc>
        <w:tc>
          <w:tcPr>
            <w:tcW w:w="467" w:type="pct"/>
          </w:tcPr>
          <w:p w:rsidR="00DC3BE6" w:rsidRDefault="00DC3BE6" w:rsidP="00216959"/>
        </w:tc>
        <w:tc>
          <w:tcPr>
            <w:tcW w:w="440" w:type="pct"/>
          </w:tcPr>
          <w:p w:rsidR="00DC3BE6" w:rsidRDefault="00DC3BE6" w:rsidP="00216959"/>
        </w:tc>
      </w:tr>
      <w:tr w:rsidR="00E25386" w:rsidTr="00080B4D">
        <w:trPr>
          <w:cantSplit/>
          <w:trHeight w:val="400"/>
          <w:tblHeader/>
        </w:trPr>
        <w:tc>
          <w:tcPr>
            <w:tcW w:w="531" w:type="pct"/>
            <w:vMerge w:val="restart"/>
          </w:tcPr>
          <w:p w:rsidR="00E25386" w:rsidRDefault="00E25386" w:rsidP="00216959">
            <w:r>
              <w:t>Beets</w:t>
            </w:r>
          </w:p>
        </w:tc>
        <w:tc>
          <w:tcPr>
            <w:tcW w:w="945" w:type="pct"/>
            <w:vMerge w:val="restart"/>
          </w:tcPr>
          <w:p w:rsidR="00E25386" w:rsidRPr="00557C3B" w:rsidRDefault="00E25386" w:rsidP="00D0737F">
            <w:pPr>
              <w:rPr>
                <w:sz w:val="20"/>
                <w:szCs w:val="20"/>
              </w:rPr>
            </w:pPr>
            <w:r w:rsidRPr="00557C3B">
              <w:rPr>
                <w:sz w:val="20"/>
                <w:szCs w:val="20"/>
              </w:rPr>
              <w:t>Firm, fairly smooth and well shaped, fairly clean and free from soft rot and damage.  Greens/tops removed. Washed.</w:t>
            </w:r>
          </w:p>
        </w:tc>
        <w:tc>
          <w:tcPr>
            <w:tcW w:w="563" w:type="pct"/>
          </w:tcPr>
          <w:p w:rsidR="00E25386" w:rsidRDefault="00E25386" w:rsidP="00216959">
            <w:r>
              <w:t>Red</w:t>
            </w:r>
          </w:p>
        </w:tc>
        <w:tc>
          <w:tcPr>
            <w:tcW w:w="545" w:type="pct"/>
          </w:tcPr>
          <w:p w:rsidR="00E25386" w:rsidRPr="00353BBC" w:rsidRDefault="00E25386" w:rsidP="00216959">
            <w:pPr>
              <w:rPr>
                <w:u w:val="single"/>
              </w:rPr>
            </w:pPr>
          </w:p>
        </w:tc>
        <w:tc>
          <w:tcPr>
            <w:tcW w:w="330" w:type="pct"/>
          </w:tcPr>
          <w:p w:rsidR="00E25386" w:rsidRDefault="00E25386" w:rsidP="00216959"/>
        </w:tc>
        <w:tc>
          <w:tcPr>
            <w:tcW w:w="353" w:type="pct"/>
          </w:tcPr>
          <w:p w:rsidR="00E25386" w:rsidRDefault="00E25386" w:rsidP="00216959"/>
        </w:tc>
        <w:tc>
          <w:tcPr>
            <w:tcW w:w="361" w:type="pct"/>
          </w:tcPr>
          <w:p w:rsidR="00E25386" w:rsidRDefault="00E25386" w:rsidP="00216959"/>
        </w:tc>
        <w:tc>
          <w:tcPr>
            <w:tcW w:w="465" w:type="pct"/>
          </w:tcPr>
          <w:p w:rsidR="00E25386" w:rsidRDefault="00E25386" w:rsidP="00216959"/>
        </w:tc>
        <w:tc>
          <w:tcPr>
            <w:tcW w:w="467" w:type="pct"/>
          </w:tcPr>
          <w:p w:rsidR="00E25386" w:rsidRDefault="00E25386" w:rsidP="00216959"/>
        </w:tc>
        <w:tc>
          <w:tcPr>
            <w:tcW w:w="440" w:type="pct"/>
          </w:tcPr>
          <w:p w:rsidR="00E25386" w:rsidRDefault="00E25386" w:rsidP="00216959"/>
        </w:tc>
      </w:tr>
      <w:tr w:rsidR="00E25386" w:rsidTr="00080B4D">
        <w:trPr>
          <w:cantSplit/>
          <w:trHeight w:val="400"/>
          <w:tblHeader/>
        </w:trPr>
        <w:tc>
          <w:tcPr>
            <w:tcW w:w="531" w:type="pct"/>
            <w:vMerge/>
          </w:tcPr>
          <w:p w:rsidR="00E25386" w:rsidRDefault="00E25386" w:rsidP="00216959"/>
        </w:tc>
        <w:tc>
          <w:tcPr>
            <w:tcW w:w="945" w:type="pct"/>
            <w:vMerge/>
          </w:tcPr>
          <w:p w:rsidR="00E25386" w:rsidRPr="00557C3B" w:rsidRDefault="00E25386" w:rsidP="00D0737F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</w:tcPr>
          <w:p w:rsidR="00E25386" w:rsidRDefault="00E25386" w:rsidP="00216959">
            <w:r>
              <w:t xml:space="preserve">Golden </w:t>
            </w:r>
          </w:p>
        </w:tc>
        <w:tc>
          <w:tcPr>
            <w:tcW w:w="545" w:type="pct"/>
          </w:tcPr>
          <w:p w:rsidR="00E25386" w:rsidRPr="00353BBC" w:rsidRDefault="00E25386" w:rsidP="00216959">
            <w:pPr>
              <w:rPr>
                <w:u w:val="single"/>
              </w:rPr>
            </w:pPr>
          </w:p>
        </w:tc>
        <w:tc>
          <w:tcPr>
            <w:tcW w:w="330" w:type="pct"/>
          </w:tcPr>
          <w:p w:rsidR="00E25386" w:rsidRDefault="00E25386" w:rsidP="00216959"/>
        </w:tc>
        <w:tc>
          <w:tcPr>
            <w:tcW w:w="353" w:type="pct"/>
          </w:tcPr>
          <w:p w:rsidR="00E25386" w:rsidRDefault="00E25386" w:rsidP="00216959"/>
        </w:tc>
        <w:tc>
          <w:tcPr>
            <w:tcW w:w="361" w:type="pct"/>
          </w:tcPr>
          <w:p w:rsidR="00E25386" w:rsidRDefault="00E25386" w:rsidP="00216959"/>
        </w:tc>
        <w:tc>
          <w:tcPr>
            <w:tcW w:w="465" w:type="pct"/>
          </w:tcPr>
          <w:p w:rsidR="00E25386" w:rsidRDefault="00E25386" w:rsidP="00216959"/>
        </w:tc>
        <w:tc>
          <w:tcPr>
            <w:tcW w:w="467" w:type="pct"/>
          </w:tcPr>
          <w:p w:rsidR="00E25386" w:rsidRDefault="00E25386" w:rsidP="00216959"/>
        </w:tc>
        <w:tc>
          <w:tcPr>
            <w:tcW w:w="440" w:type="pct"/>
          </w:tcPr>
          <w:p w:rsidR="00E25386" w:rsidRDefault="00E25386" w:rsidP="00216959"/>
        </w:tc>
      </w:tr>
      <w:tr w:rsidR="00E25386" w:rsidTr="00080B4D">
        <w:trPr>
          <w:cantSplit/>
          <w:trHeight w:val="401"/>
          <w:tblHeader/>
        </w:trPr>
        <w:tc>
          <w:tcPr>
            <w:tcW w:w="531" w:type="pct"/>
            <w:vMerge/>
          </w:tcPr>
          <w:p w:rsidR="00E25386" w:rsidRDefault="00E25386" w:rsidP="00216959"/>
        </w:tc>
        <w:tc>
          <w:tcPr>
            <w:tcW w:w="945" w:type="pct"/>
            <w:vMerge/>
          </w:tcPr>
          <w:p w:rsidR="00E25386" w:rsidRPr="00557C3B" w:rsidRDefault="00E25386" w:rsidP="00D0737F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</w:tcPr>
          <w:p w:rsidR="00E25386" w:rsidRDefault="00E25386" w:rsidP="00216959">
            <w:r>
              <w:t>Chioggia</w:t>
            </w:r>
          </w:p>
        </w:tc>
        <w:tc>
          <w:tcPr>
            <w:tcW w:w="545" w:type="pct"/>
          </w:tcPr>
          <w:p w:rsidR="00E25386" w:rsidRPr="00353BBC" w:rsidRDefault="00E25386" w:rsidP="00216959">
            <w:pPr>
              <w:rPr>
                <w:u w:val="single"/>
              </w:rPr>
            </w:pPr>
          </w:p>
        </w:tc>
        <w:tc>
          <w:tcPr>
            <w:tcW w:w="330" w:type="pct"/>
          </w:tcPr>
          <w:p w:rsidR="00E25386" w:rsidRDefault="00E25386" w:rsidP="00216959"/>
        </w:tc>
        <w:tc>
          <w:tcPr>
            <w:tcW w:w="353" w:type="pct"/>
          </w:tcPr>
          <w:p w:rsidR="00E25386" w:rsidRDefault="00E25386" w:rsidP="00216959"/>
        </w:tc>
        <w:tc>
          <w:tcPr>
            <w:tcW w:w="361" w:type="pct"/>
          </w:tcPr>
          <w:p w:rsidR="00E25386" w:rsidRDefault="00E25386" w:rsidP="00216959"/>
        </w:tc>
        <w:tc>
          <w:tcPr>
            <w:tcW w:w="465" w:type="pct"/>
          </w:tcPr>
          <w:p w:rsidR="00E25386" w:rsidRDefault="00E25386" w:rsidP="00216959"/>
        </w:tc>
        <w:tc>
          <w:tcPr>
            <w:tcW w:w="467" w:type="pct"/>
          </w:tcPr>
          <w:p w:rsidR="00E25386" w:rsidRDefault="00E25386" w:rsidP="00216959"/>
        </w:tc>
        <w:tc>
          <w:tcPr>
            <w:tcW w:w="440" w:type="pct"/>
          </w:tcPr>
          <w:p w:rsidR="00E25386" w:rsidRDefault="00E25386" w:rsidP="00216959"/>
        </w:tc>
      </w:tr>
      <w:tr w:rsidR="00E25386" w:rsidTr="00080B4D">
        <w:trPr>
          <w:cantSplit/>
          <w:tblHeader/>
        </w:trPr>
        <w:tc>
          <w:tcPr>
            <w:tcW w:w="531" w:type="pct"/>
          </w:tcPr>
          <w:p w:rsidR="00E25386" w:rsidRDefault="00E25386" w:rsidP="00216959">
            <w:r>
              <w:t xml:space="preserve">Blackberries </w:t>
            </w:r>
          </w:p>
        </w:tc>
        <w:tc>
          <w:tcPr>
            <w:tcW w:w="945" w:type="pct"/>
          </w:tcPr>
          <w:p w:rsidR="00E25386" w:rsidRPr="00557C3B" w:rsidRDefault="00417E1D" w:rsidP="00D07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Well colored, well developed, not overripe</w:t>
            </w:r>
            <w:r w:rsidR="00A846D5">
              <w:rPr>
                <w:sz w:val="20"/>
                <w:szCs w:val="20"/>
              </w:rPr>
              <w:t>, shriveled</w:t>
            </w:r>
            <w:r>
              <w:rPr>
                <w:sz w:val="20"/>
                <w:szCs w:val="20"/>
              </w:rPr>
              <w:t xml:space="preserve"> or broken. Free from cores, mold,</w:t>
            </w:r>
            <w:r w:rsidR="00A846D5">
              <w:rPr>
                <w:sz w:val="20"/>
                <w:szCs w:val="20"/>
              </w:rPr>
              <w:t xml:space="preserve"> decay and insects. </w:t>
            </w:r>
          </w:p>
        </w:tc>
        <w:tc>
          <w:tcPr>
            <w:tcW w:w="563" w:type="pct"/>
          </w:tcPr>
          <w:p w:rsidR="00E25386" w:rsidRDefault="00262B65" w:rsidP="00216959">
            <w:r>
              <w:t>Any variety</w:t>
            </w:r>
          </w:p>
        </w:tc>
        <w:tc>
          <w:tcPr>
            <w:tcW w:w="545" w:type="pct"/>
          </w:tcPr>
          <w:p w:rsidR="00E25386" w:rsidRDefault="00E25386" w:rsidP="00216959"/>
        </w:tc>
        <w:tc>
          <w:tcPr>
            <w:tcW w:w="330" w:type="pct"/>
          </w:tcPr>
          <w:p w:rsidR="00E25386" w:rsidRDefault="00E25386" w:rsidP="00216959"/>
        </w:tc>
        <w:tc>
          <w:tcPr>
            <w:tcW w:w="353" w:type="pct"/>
          </w:tcPr>
          <w:p w:rsidR="00E25386" w:rsidRDefault="00E25386" w:rsidP="00216959"/>
        </w:tc>
        <w:tc>
          <w:tcPr>
            <w:tcW w:w="361" w:type="pct"/>
          </w:tcPr>
          <w:p w:rsidR="00E25386" w:rsidRDefault="00E25386" w:rsidP="00216959"/>
        </w:tc>
        <w:tc>
          <w:tcPr>
            <w:tcW w:w="465" w:type="pct"/>
          </w:tcPr>
          <w:p w:rsidR="00E25386" w:rsidRDefault="00E25386" w:rsidP="00216959"/>
        </w:tc>
        <w:tc>
          <w:tcPr>
            <w:tcW w:w="467" w:type="pct"/>
          </w:tcPr>
          <w:p w:rsidR="00E25386" w:rsidRDefault="00E25386" w:rsidP="00216959"/>
        </w:tc>
        <w:tc>
          <w:tcPr>
            <w:tcW w:w="440" w:type="pct"/>
          </w:tcPr>
          <w:p w:rsidR="00E25386" w:rsidRDefault="00E25386" w:rsidP="00216959"/>
        </w:tc>
      </w:tr>
      <w:tr w:rsidR="00DC3BE6" w:rsidTr="00080B4D">
        <w:trPr>
          <w:cantSplit/>
          <w:tblHeader/>
        </w:trPr>
        <w:tc>
          <w:tcPr>
            <w:tcW w:w="531" w:type="pct"/>
          </w:tcPr>
          <w:p w:rsidR="00DC3BE6" w:rsidRDefault="00DC3BE6" w:rsidP="00216959">
            <w:r>
              <w:lastRenderedPageBreak/>
              <w:t>Blueberries</w:t>
            </w:r>
            <w:r w:rsidR="00E74852">
              <w:rPr>
                <w:rStyle w:val="FootnoteReference"/>
              </w:rPr>
              <w:footnoteReference w:id="1"/>
            </w:r>
          </w:p>
        </w:tc>
        <w:tc>
          <w:tcPr>
            <w:tcW w:w="945" w:type="pct"/>
          </w:tcPr>
          <w:p w:rsidR="00DC3BE6" w:rsidRPr="00557C3B" w:rsidRDefault="00DC3BE6" w:rsidP="009252A1">
            <w:pPr>
              <w:rPr>
                <w:sz w:val="20"/>
                <w:szCs w:val="20"/>
              </w:rPr>
            </w:pPr>
            <w:r w:rsidRPr="00557C3B">
              <w:rPr>
                <w:sz w:val="20"/>
                <w:szCs w:val="20"/>
              </w:rPr>
              <w:t>Fruit should be blue and firm</w:t>
            </w:r>
            <w:r w:rsidR="009252A1">
              <w:rPr>
                <w:sz w:val="20"/>
                <w:szCs w:val="20"/>
              </w:rPr>
              <w:t>, not overripe or crushed</w:t>
            </w:r>
            <w:r w:rsidRPr="00557C3B">
              <w:rPr>
                <w:sz w:val="20"/>
                <w:szCs w:val="20"/>
              </w:rPr>
              <w:t xml:space="preserve">; free </w:t>
            </w:r>
            <w:r w:rsidR="009252A1">
              <w:rPr>
                <w:sz w:val="20"/>
                <w:szCs w:val="20"/>
              </w:rPr>
              <w:t xml:space="preserve">from decay, injury, </w:t>
            </w:r>
            <w:r w:rsidRPr="00557C3B">
              <w:rPr>
                <w:sz w:val="20"/>
                <w:szCs w:val="20"/>
              </w:rPr>
              <w:t>mold</w:t>
            </w:r>
            <w:r w:rsidR="009252A1">
              <w:rPr>
                <w:sz w:val="20"/>
                <w:szCs w:val="20"/>
              </w:rPr>
              <w:t>, insects and mummified berries</w:t>
            </w:r>
            <w:r w:rsidRPr="00557C3B">
              <w:rPr>
                <w:sz w:val="20"/>
                <w:szCs w:val="20"/>
              </w:rPr>
              <w:t>.</w:t>
            </w:r>
            <w:r w:rsidR="009252A1">
              <w:rPr>
                <w:sz w:val="20"/>
                <w:szCs w:val="20"/>
              </w:rPr>
              <w:t xml:space="preserve"> Uniform in size.</w:t>
            </w:r>
          </w:p>
        </w:tc>
        <w:tc>
          <w:tcPr>
            <w:tcW w:w="563" w:type="pct"/>
          </w:tcPr>
          <w:p w:rsidR="00DC3BE6" w:rsidRDefault="00FD2693" w:rsidP="00216959">
            <w:r>
              <w:t>Any variety</w:t>
            </w:r>
          </w:p>
        </w:tc>
        <w:tc>
          <w:tcPr>
            <w:tcW w:w="545" w:type="pct"/>
          </w:tcPr>
          <w:p w:rsidR="00DC3BE6" w:rsidRDefault="00DC3BE6" w:rsidP="00216959"/>
        </w:tc>
        <w:tc>
          <w:tcPr>
            <w:tcW w:w="330" w:type="pct"/>
          </w:tcPr>
          <w:p w:rsidR="00DC3BE6" w:rsidRDefault="00DC3BE6" w:rsidP="00216959"/>
        </w:tc>
        <w:tc>
          <w:tcPr>
            <w:tcW w:w="353" w:type="pct"/>
          </w:tcPr>
          <w:p w:rsidR="00DC3BE6" w:rsidRDefault="00DC3BE6" w:rsidP="00216959"/>
        </w:tc>
        <w:tc>
          <w:tcPr>
            <w:tcW w:w="361" w:type="pct"/>
          </w:tcPr>
          <w:p w:rsidR="00DC3BE6" w:rsidRDefault="00DC3BE6" w:rsidP="00216959"/>
        </w:tc>
        <w:tc>
          <w:tcPr>
            <w:tcW w:w="465" w:type="pct"/>
          </w:tcPr>
          <w:p w:rsidR="00DC3BE6" w:rsidRDefault="00DC3BE6" w:rsidP="00216959"/>
        </w:tc>
        <w:tc>
          <w:tcPr>
            <w:tcW w:w="467" w:type="pct"/>
          </w:tcPr>
          <w:p w:rsidR="00DC3BE6" w:rsidRDefault="00DC3BE6" w:rsidP="00216959"/>
        </w:tc>
        <w:tc>
          <w:tcPr>
            <w:tcW w:w="440" w:type="pct"/>
          </w:tcPr>
          <w:p w:rsidR="00DC3BE6" w:rsidRDefault="00DC3BE6" w:rsidP="00216959"/>
        </w:tc>
      </w:tr>
      <w:tr w:rsidR="00DC3BE6" w:rsidTr="00080B4D">
        <w:trPr>
          <w:cantSplit/>
          <w:tblHeader/>
        </w:trPr>
        <w:tc>
          <w:tcPr>
            <w:tcW w:w="531" w:type="pct"/>
          </w:tcPr>
          <w:p w:rsidR="00DC3BE6" w:rsidRDefault="00DC3BE6" w:rsidP="00216959">
            <w:r>
              <w:t>Broccoli, crown</w:t>
            </w:r>
            <w:r w:rsidR="00A467D5">
              <w:rPr>
                <w:rStyle w:val="FootnoteReference"/>
              </w:rPr>
              <w:footnoteReference w:id="2"/>
            </w:r>
          </w:p>
        </w:tc>
        <w:tc>
          <w:tcPr>
            <w:tcW w:w="945" w:type="pct"/>
          </w:tcPr>
          <w:p w:rsidR="00DC3BE6" w:rsidRPr="00557C3B" w:rsidRDefault="00DC3BE6" w:rsidP="00D24327">
            <w:pPr>
              <w:rPr>
                <w:sz w:val="20"/>
                <w:szCs w:val="20"/>
              </w:rPr>
            </w:pPr>
            <w:r w:rsidRPr="00557C3B">
              <w:rPr>
                <w:sz w:val="20"/>
                <w:szCs w:val="20"/>
              </w:rPr>
              <w:t xml:space="preserve">Firm heads, </w:t>
            </w:r>
            <w:r w:rsidR="00D24327" w:rsidRPr="00D24327">
              <w:rPr>
                <w:bCs/>
                <w:sz w:val="20"/>
                <w:szCs w:val="20"/>
              </w:rPr>
              <w:t>tight</w:t>
            </w:r>
            <w:r w:rsidR="00D24327">
              <w:rPr>
                <w:bCs/>
                <w:sz w:val="20"/>
                <w:szCs w:val="20"/>
              </w:rPr>
              <w:t xml:space="preserve"> with dark green or purple buds</w:t>
            </w:r>
            <w:r w:rsidRPr="00557C3B">
              <w:rPr>
                <w:sz w:val="20"/>
                <w:szCs w:val="20"/>
              </w:rPr>
              <w:t>.  Free from decay and damage. Closely trimmed.</w:t>
            </w:r>
            <w:r w:rsidR="00D850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3" w:type="pct"/>
          </w:tcPr>
          <w:p w:rsidR="00DC3BE6" w:rsidRDefault="00FD2693" w:rsidP="00216959">
            <w:r>
              <w:t>Any variety</w:t>
            </w:r>
          </w:p>
        </w:tc>
        <w:tc>
          <w:tcPr>
            <w:tcW w:w="545" w:type="pct"/>
          </w:tcPr>
          <w:p w:rsidR="00DC3BE6" w:rsidRDefault="00DC3BE6" w:rsidP="00216959"/>
        </w:tc>
        <w:tc>
          <w:tcPr>
            <w:tcW w:w="330" w:type="pct"/>
          </w:tcPr>
          <w:p w:rsidR="00DC3BE6" w:rsidRDefault="00DC3BE6" w:rsidP="00216959"/>
        </w:tc>
        <w:tc>
          <w:tcPr>
            <w:tcW w:w="353" w:type="pct"/>
          </w:tcPr>
          <w:p w:rsidR="00DC3BE6" w:rsidRDefault="00DC3BE6" w:rsidP="00216959"/>
        </w:tc>
        <w:tc>
          <w:tcPr>
            <w:tcW w:w="361" w:type="pct"/>
          </w:tcPr>
          <w:p w:rsidR="00DC3BE6" w:rsidRDefault="00DC3BE6" w:rsidP="00216959"/>
        </w:tc>
        <w:tc>
          <w:tcPr>
            <w:tcW w:w="465" w:type="pct"/>
          </w:tcPr>
          <w:p w:rsidR="00DC3BE6" w:rsidRDefault="00DC3BE6" w:rsidP="00216959"/>
        </w:tc>
        <w:tc>
          <w:tcPr>
            <w:tcW w:w="467" w:type="pct"/>
          </w:tcPr>
          <w:p w:rsidR="00DC3BE6" w:rsidRDefault="00DC3BE6" w:rsidP="00216959"/>
        </w:tc>
        <w:tc>
          <w:tcPr>
            <w:tcW w:w="440" w:type="pct"/>
          </w:tcPr>
          <w:p w:rsidR="00DC3BE6" w:rsidRDefault="00DC3BE6" w:rsidP="00216959"/>
        </w:tc>
      </w:tr>
      <w:tr w:rsidR="00DC3BE6" w:rsidTr="00080B4D">
        <w:trPr>
          <w:cantSplit/>
          <w:tblHeader/>
        </w:trPr>
        <w:tc>
          <w:tcPr>
            <w:tcW w:w="531" w:type="pct"/>
          </w:tcPr>
          <w:p w:rsidR="00DC3BE6" w:rsidRDefault="00DC3BE6" w:rsidP="00216959">
            <w:r>
              <w:t>Brussels Sprouts, buds</w:t>
            </w:r>
            <w:r w:rsidR="00A467D5">
              <w:rPr>
                <w:rStyle w:val="FootnoteReference"/>
              </w:rPr>
              <w:footnoteReference w:id="3"/>
            </w:r>
          </w:p>
        </w:tc>
        <w:tc>
          <w:tcPr>
            <w:tcW w:w="945" w:type="pct"/>
          </w:tcPr>
          <w:p w:rsidR="00DC3BE6" w:rsidRDefault="008E726E" w:rsidP="00FD2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Well colored, not withered or burst. Free from soft decay, discoloration, dirt, insects or disease. Uniform in size, each sprout not less than 1 inch </w:t>
            </w:r>
            <w:r w:rsidR="00FD2693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 xml:space="preserve"> not more than 2 inches in </w:t>
            </w:r>
            <w:r w:rsidR="00FD2693">
              <w:rPr>
                <w:sz w:val="20"/>
                <w:szCs w:val="20"/>
              </w:rPr>
              <w:t>diameter</w:t>
            </w:r>
          </w:p>
          <w:p w:rsidR="00FD2693" w:rsidRPr="00557C3B" w:rsidRDefault="00FD2693" w:rsidP="00A46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(*specify if buds on the stalk is acceptable</w:t>
            </w:r>
            <w:r w:rsidR="00A467D5">
              <w:rPr>
                <w:sz w:val="20"/>
                <w:szCs w:val="20"/>
              </w:rPr>
              <w:t>)</w:t>
            </w:r>
          </w:p>
        </w:tc>
        <w:tc>
          <w:tcPr>
            <w:tcW w:w="563" w:type="pct"/>
          </w:tcPr>
          <w:p w:rsidR="00DC3BE6" w:rsidRDefault="00FD2693" w:rsidP="00216959">
            <w:r>
              <w:t>Any variety</w:t>
            </w:r>
          </w:p>
        </w:tc>
        <w:tc>
          <w:tcPr>
            <w:tcW w:w="545" w:type="pct"/>
          </w:tcPr>
          <w:p w:rsidR="00DC3BE6" w:rsidRDefault="00DC3BE6" w:rsidP="00216959"/>
        </w:tc>
        <w:tc>
          <w:tcPr>
            <w:tcW w:w="330" w:type="pct"/>
          </w:tcPr>
          <w:p w:rsidR="00DC3BE6" w:rsidRDefault="00DC3BE6" w:rsidP="00216959"/>
        </w:tc>
        <w:tc>
          <w:tcPr>
            <w:tcW w:w="353" w:type="pct"/>
          </w:tcPr>
          <w:p w:rsidR="00DC3BE6" w:rsidRDefault="00DC3BE6" w:rsidP="00216959"/>
        </w:tc>
        <w:tc>
          <w:tcPr>
            <w:tcW w:w="361" w:type="pct"/>
          </w:tcPr>
          <w:p w:rsidR="00DC3BE6" w:rsidRDefault="00DC3BE6" w:rsidP="00216959"/>
        </w:tc>
        <w:tc>
          <w:tcPr>
            <w:tcW w:w="465" w:type="pct"/>
          </w:tcPr>
          <w:p w:rsidR="00DC3BE6" w:rsidRDefault="00DC3BE6" w:rsidP="00216959"/>
        </w:tc>
        <w:tc>
          <w:tcPr>
            <w:tcW w:w="467" w:type="pct"/>
          </w:tcPr>
          <w:p w:rsidR="00DC3BE6" w:rsidRDefault="00DC3BE6" w:rsidP="00216959"/>
        </w:tc>
        <w:tc>
          <w:tcPr>
            <w:tcW w:w="440" w:type="pct"/>
          </w:tcPr>
          <w:p w:rsidR="00DC3BE6" w:rsidRDefault="00DC3BE6" w:rsidP="00216959"/>
        </w:tc>
      </w:tr>
      <w:tr w:rsidR="00095ED0" w:rsidTr="00080B4D">
        <w:trPr>
          <w:cantSplit/>
          <w:trHeight w:val="727"/>
          <w:tblHeader/>
        </w:trPr>
        <w:tc>
          <w:tcPr>
            <w:tcW w:w="531" w:type="pct"/>
            <w:vMerge w:val="restart"/>
          </w:tcPr>
          <w:p w:rsidR="00095ED0" w:rsidRDefault="00095ED0" w:rsidP="00216959">
            <w:r>
              <w:t>Cherries</w:t>
            </w:r>
          </w:p>
        </w:tc>
        <w:tc>
          <w:tcPr>
            <w:tcW w:w="945" w:type="pct"/>
            <w:vMerge w:val="restart"/>
          </w:tcPr>
          <w:p w:rsidR="00095ED0" w:rsidRPr="00557C3B" w:rsidRDefault="00095ED0" w:rsidP="009C0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Mature, well colored, well formed, clean, not shriveled, and free from decay, insect larvae or insect injuries. Size: not less than ¾ inch in diameter</w:t>
            </w:r>
          </w:p>
        </w:tc>
        <w:tc>
          <w:tcPr>
            <w:tcW w:w="563" w:type="pct"/>
          </w:tcPr>
          <w:p w:rsidR="00095ED0" w:rsidRDefault="00095ED0" w:rsidP="00216959">
            <w:r>
              <w:t xml:space="preserve">Bing </w:t>
            </w:r>
          </w:p>
        </w:tc>
        <w:tc>
          <w:tcPr>
            <w:tcW w:w="545" w:type="pct"/>
          </w:tcPr>
          <w:p w:rsidR="00095ED0" w:rsidRDefault="00095ED0" w:rsidP="00216959"/>
        </w:tc>
        <w:tc>
          <w:tcPr>
            <w:tcW w:w="330" w:type="pct"/>
          </w:tcPr>
          <w:p w:rsidR="00095ED0" w:rsidRDefault="00095ED0" w:rsidP="00216959"/>
        </w:tc>
        <w:tc>
          <w:tcPr>
            <w:tcW w:w="353" w:type="pct"/>
          </w:tcPr>
          <w:p w:rsidR="00095ED0" w:rsidRDefault="00095ED0" w:rsidP="00216959"/>
        </w:tc>
        <w:tc>
          <w:tcPr>
            <w:tcW w:w="361" w:type="pct"/>
          </w:tcPr>
          <w:p w:rsidR="00095ED0" w:rsidRDefault="00095ED0" w:rsidP="00216959"/>
        </w:tc>
        <w:tc>
          <w:tcPr>
            <w:tcW w:w="465" w:type="pct"/>
          </w:tcPr>
          <w:p w:rsidR="00095ED0" w:rsidRDefault="00095ED0" w:rsidP="00216959"/>
        </w:tc>
        <w:tc>
          <w:tcPr>
            <w:tcW w:w="467" w:type="pct"/>
          </w:tcPr>
          <w:p w:rsidR="00095ED0" w:rsidRDefault="00095ED0" w:rsidP="00216959"/>
        </w:tc>
        <w:tc>
          <w:tcPr>
            <w:tcW w:w="440" w:type="pct"/>
          </w:tcPr>
          <w:p w:rsidR="00095ED0" w:rsidRDefault="00095ED0" w:rsidP="00216959"/>
        </w:tc>
      </w:tr>
      <w:tr w:rsidR="00095ED0" w:rsidTr="00080B4D">
        <w:trPr>
          <w:cantSplit/>
          <w:trHeight w:val="728"/>
          <w:tblHeader/>
        </w:trPr>
        <w:tc>
          <w:tcPr>
            <w:tcW w:w="531" w:type="pct"/>
            <w:vMerge/>
          </w:tcPr>
          <w:p w:rsidR="00095ED0" w:rsidRDefault="00095ED0" w:rsidP="00216959"/>
        </w:tc>
        <w:tc>
          <w:tcPr>
            <w:tcW w:w="945" w:type="pct"/>
            <w:vMerge/>
          </w:tcPr>
          <w:p w:rsidR="00095ED0" w:rsidRPr="00557C3B" w:rsidRDefault="00095ED0" w:rsidP="009C0D7F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</w:tcPr>
          <w:p w:rsidR="00095ED0" w:rsidRDefault="00095ED0" w:rsidP="00216959">
            <w:r>
              <w:t>Rainier</w:t>
            </w:r>
          </w:p>
        </w:tc>
        <w:tc>
          <w:tcPr>
            <w:tcW w:w="545" w:type="pct"/>
          </w:tcPr>
          <w:p w:rsidR="00095ED0" w:rsidRDefault="00095ED0" w:rsidP="00216959"/>
        </w:tc>
        <w:tc>
          <w:tcPr>
            <w:tcW w:w="330" w:type="pct"/>
          </w:tcPr>
          <w:p w:rsidR="00095ED0" w:rsidRDefault="00095ED0" w:rsidP="00216959"/>
        </w:tc>
        <w:tc>
          <w:tcPr>
            <w:tcW w:w="353" w:type="pct"/>
          </w:tcPr>
          <w:p w:rsidR="00095ED0" w:rsidRDefault="00095ED0" w:rsidP="00216959"/>
        </w:tc>
        <w:tc>
          <w:tcPr>
            <w:tcW w:w="361" w:type="pct"/>
          </w:tcPr>
          <w:p w:rsidR="00095ED0" w:rsidRDefault="00095ED0" w:rsidP="00216959"/>
        </w:tc>
        <w:tc>
          <w:tcPr>
            <w:tcW w:w="465" w:type="pct"/>
          </w:tcPr>
          <w:p w:rsidR="00095ED0" w:rsidRDefault="00095ED0" w:rsidP="00216959"/>
        </w:tc>
        <w:tc>
          <w:tcPr>
            <w:tcW w:w="467" w:type="pct"/>
          </w:tcPr>
          <w:p w:rsidR="00095ED0" w:rsidRDefault="00095ED0" w:rsidP="00216959"/>
        </w:tc>
        <w:tc>
          <w:tcPr>
            <w:tcW w:w="440" w:type="pct"/>
          </w:tcPr>
          <w:p w:rsidR="00095ED0" w:rsidRDefault="00095ED0" w:rsidP="00216959"/>
        </w:tc>
      </w:tr>
      <w:tr w:rsidR="00655254" w:rsidTr="00080B4D">
        <w:trPr>
          <w:cantSplit/>
          <w:trHeight w:val="605"/>
          <w:tblHeader/>
        </w:trPr>
        <w:tc>
          <w:tcPr>
            <w:tcW w:w="531" w:type="pct"/>
            <w:vMerge w:val="restart"/>
          </w:tcPr>
          <w:p w:rsidR="00655254" w:rsidRDefault="00655254" w:rsidP="00216959">
            <w:r>
              <w:t>Carrots</w:t>
            </w:r>
          </w:p>
        </w:tc>
        <w:tc>
          <w:tcPr>
            <w:tcW w:w="945" w:type="pct"/>
            <w:vMerge w:val="restart"/>
          </w:tcPr>
          <w:p w:rsidR="00655254" w:rsidRPr="00557C3B" w:rsidRDefault="00655254" w:rsidP="009C0D7F">
            <w:pPr>
              <w:rPr>
                <w:sz w:val="20"/>
                <w:szCs w:val="20"/>
              </w:rPr>
            </w:pPr>
            <w:r w:rsidRPr="00557C3B">
              <w:rPr>
                <w:sz w:val="20"/>
                <w:szCs w:val="20"/>
              </w:rPr>
              <w:t xml:space="preserve">Fresh picked, firm, fairly well colored and well formed.  </w:t>
            </w:r>
            <w:r>
              <w:rPr>
                <w:sz w:val="20"/>
                <w:szCs w:val="20"/>
              </w:rPr>
              <w:t xml:space="preserve">Free from soft rot and damage. </w:t>
            </w:r>
            <w:r w:rsidRPr="00557C3B">
              <w:rPr>
                <w:sz w:val="20"/>
                <w:szCs w:val="20"/>
              </w:rPr>
              <w:t>Greens/tops removed.  Washed.</w:t>
            </w:r>
          </w:p>
        </w:tc>
        <w:tc>
          <w:tcPr>
            <w:tcW w:w="563" w:type="pct"/>
          </w:tcPr>
          <w:p w:rsidR="00655254" w:rsidRDefault="00655254" w:rsidP="00216959">
            <w:r>
              <w:t>Orange</w:t>
            </w:r>
          </w:p>
        </w:tc>
        <w:tc>
          <w:tcPr>
            <w:tcW w:w="545" w:type="pct"/>
          </w:tcPr>
          <w:p w:rsidR="00655254" w:rsidRDefault="00655254" w:rsidP="00216959"/>
        </w:tc>
        <w:tc>
          <w:tcPr>
            <w:tcW w:w="330" w:type="pct"/>
          </w:tcPr>
          <w:p w:rsidR="00655254" w:rsidRDefault="00655254" w:rsidP="00216959"/>
        </w:tc>
        <w:tc>
          <w:tcPr>
            <w:tcW w:w="353" w:type="pct"/>
          </w:tcPr>
          <w:p w:rsidR="00655254" w:rsidRDefault="00655254" w:rsidP="00216959"/>
        </w:tc>
        <w:tc>
          <w:tcPr>
            <w:tcW w:w="361" w:type="pct"/>
          </w:tcPr>
          <w:p w:rsidR="00655254" w:rsidRDefault="00655254" w:rsidP="00216959"/>
        </w:tc>
        <w:tc>
          <w:tcPr>
            <w:tcW w:w="465" w:type="pct"/>
          </w:tcPr>
          <w:p w:rsidR="00655254" w:rsidRDefault="00655254" w:rsidP="00216959"/>
        </w:tc>
        <w:tc>
          <w:tcPr>
            <w:tcW w:w="467" w:type="pct"/>
          </w:tcPr>
          <w:p w:rsidR="00655254" w:rsidRDefault="00655254" w:rsidP="00216959"/>
        </w:tc>
        <w:tc>
          <w:tcPr>
            <w:tcW w:w="440" w:type="pct"/>
          </w:tcPr>
          <w:p w:rsidR="00655254" w:rsidRDefault="00655254" w:rsidP="00216959"/>
        </w:tc>
      </w:tr>
      <w:tr w:rsidR="00655254" w:rsidTr="00080B4D">
        <w:trPr>
          <w:cantSplit/>
          <w:trHeight w:val="606"/>
          <w:tblHeader/>
        </w:trPr>
        <w:tc>
          <w:tcPr>
            <w:tcW w:w="531" w:type="pct"/>
            <w:vMerge/>
          </w:tcPr>
          <w:p w:rsidR="00655254" w:rsidRDefault="00655254" w:rsidP="00216959"/>
        </w:tc>
        <w:tc>
          <w:tcPr>
            <w:tcW w:w="945" w:type="pct"/>
            <w:vMerge/>
          </w:tcPr>
          <w:p w:rsidR="00655254" w:rsidRPr="00557C3B" w:rsidRDefault="00655254" w:rsidP="00D0737F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</w:tcPr>
          <w:p w:rsidR="00655254" w:rsidRDefault="00655254" w:rsidP="00216959">
            <w:r>
              <w:t>Rainbow</w:t>
            </w:r>
          </w:p>
        </w:tc>
        <w:tc>
          <w:tcPr>
            <w:tcW w:w="545" w:type="pct"/>
          </w:tcPr>
          <w:p w:rsidR="00655254" w:rsidRDefault="00655254" w:rsidP="00216959"/>
        </w:tc>
        <w:tc>
          <w:tcPr>
            <w:tcW w:w="330" w:type="pct"/>
          </w:tcPr>
          <w:p w:rsidR="00655254" w:rsidRDefault="00655254" w:rsidP="00216959"/>
        </w:tc>
        <w:tc>
          <w:tcPr>
            <w:tcW w:w="353" w:type="pct"/>
          </w:tcPr>
          <w:p w:rsidR="00655254" w:rsidRDefault="00655254" w:rsidP="00216959"/>
        </w:tc>
        <w:tc>
          <w:tcPr>
            <w:tcW w:w="361" w:type="pct"/>
          </w:tcPr>
          <w:p w:rsidR="00655254" w:rsidRDefault="00655254" w:rsidP="00216959"/>
        </w:tc>
        <w:tc>
          <w:tcPr>
            <w:tcW w:w="465" w:type="pct"/>
          </w:tcPr>
          <w:p w:rsidR="00655254" w:rsidRDefault="00655254" w:rsidP="00216959"/>
        </w:tc>
        <w:tc>
          <w:tcPr>
            <w:tcW w:w="467" w:type="pct"/>
          </w:tcPr>
          <w:p w:rsidR="00655254" w:rsidRDefault="00655254" w:rsidP="00216959"/>
        </w:tc>
        <w:tc>
          <w:tcPr>
            <w:tcW w:w="440" w:type="pct"/>
          </w:tcPr>
          <w:p w:rsidR="00655254" w:rsidRDefault="00655254" w:rsidP="00216959"/>
        </w:tc>
      </w:tr>
      <w:tr w:rsidR="00655254" w:rsidTr="00080B4D">
        <w:trPr>
          <w:cantSplit/>
          <w:trHeight w:val="971"/>
          <w:tblHeader/>
        </w:trPr>
        <w:tc>
          <w:tcPr>
            <w:tcW w:w="531" w:type="pct"/>
          </w:tcPr>
          <w:p w:rsidR="00655254" w:rsidRDefault="00655254" w:rsidP="00216959">
            <w:r>
              <w:t>Carrots with the tops</w:t>
            </w:r>
          </w:p>
        </w:tc>
        <w:tc>
          <w:tcPr>
            <w:tcW w:w="945" w:type="pct"/>
            <w:vMerge w:val="restart"/>
          </w:tcPr>
          <w:p w:rsidR="00655254" w:rsidRPr="00557C3B" w:rsidRDefault="00655254" w:rsidP="009C0D7F">
            <w:pPr>
              <w:rPr>
                <w:sz w:val="20"/>
                <w:szCs w:val="20"/>
              </w:rPr>
            </w:pPr>
            <w:r w:rsidRPr="00557C3B">
              <w:rPr>
                <w:sz w:val="20"/>
                <w:szCs w:val="20"/>
              </w:rPr>
              <w:t>Fresh pi</w:t>
            </w:r>
            <w:r>
              <w:rPr>
                <w:sz w:val="20"/>
                <w:szCs w:val="20"/>
              </w:rPr>
              <w:t xml:space="preserve">cked, firm, fairly </w:t>
            </w:r>
            <w:r w:rsidR="00A467D5">
              <w:rPr>
                <w:sz w:val="20"/>
                <w:szCs w:val="20"/>
              </w:rPr>
              <w:t>well</w:t>
            </w:r>
            <w:r>
              <w:rPr>
                <w:sz w:val="20"/>
                <w:szCs w:val="20"/>
              </w:rPr>
              <w:t xml:space="preserve"> colored, </w:t>
            </w:r>
            <w:r w:rsidRPr="00557C3B">
              <w:rPr>
                <w:sz w:val="20"/>
                <w:szCs w:val="20"/>
              </w:rPr>
              <w:t>well formed</w:t>
            </w:r>
            <w:r>
              <w:rPr>
                <w:sz w:val="20"/>
                <w:szCs w:val="20"/>
              </w:rPr>
              <w:t xml:space="preserve"> and consistent in size</w:t>
            </w:r>
            <w:r w:rsidRPr="00557C3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Free </w:t>
            </w:r>
            <w:r>
              <w:rPr>
                <w:sz w:val="20"/>
                <w:szCs w:val="20"/>
              </w:rPr>
              <w:lastRenderedPageBreak/>
              <w:t xml:space="preserve">from soft rot and damage. </w:t>
            </w:r>
            <w:r w:rsidRPr="00557C3B">
              <w:rPr>
                <w:sz w:val="20"/>
                <w:szCs w:val="20"/>
              </w:rPr>
              <w:t xml:space="preserve">Greens/tops </w:t>
            </w:r>
            <w:r>
              <w:rPr>
                <w:sz w:val="20"/>
                <w:szCs w:val="20"/>
              </w:rPr>
              <w:t>free from decay, damage, discoloration, and disease</w:t>
            </w:r>
            <w:r w:rsidRPr="00557C3B">
              <w:rPr>
                <w:sz w:val="20"/>
                <w:szCs w:val="20"/>
              </w:rPr>
              <w:t>.  Washed.</w:t>
            </w:r>
          </w:p>
        </w:tc>
        <w:tc>
          <w:tcPr>
            <w:tcW w:w="563" w:type="pct"/>
          </w:tcPr>
          <w:p w:rsidR="00655254" w:rsidRDefault="00655254" w:rsidP="00216959">
            <w:r>
              <w:lastRenderedPageBreak/>
              <w:t xml:space="preserve">Orange </w:t>
            </w:r>
          </w:p>
        </w:tc>
        <w:tc>
          <w:tcPr>
            <w:tcW w:w="545" w:type="pct"/>
          </w:tcPr>
          <w:p w:rsidR="00655254" w:rsidRDefault="00655254" w:rsidP="00216959"/>
        </w:tc>
        <w:tc>
          <w:tcPr>
            <w:tcW w:w="330" w:type="pct"/>
          </w:tcPr>
          <w:p w:rsidR="00655254" w:rsidRDefault="00655254" w:rsidP="00216959"/>
        </w:tc>
        <w:tc>
          <w:tcPr>
            <w:tcW w:w="353" w:type="pct"/>
          </w:tcPr>
          <w:p w:rsidR="00655254" w:rsidRDefault="00655254" w:rsidP="00216959"/>
        </w:tc>
        <w:tc>
          <w:tcPr>
            <w:tcW w:w="361" w:type="pct"/>
          </w:tcPr>
          <w:p w:rsidR="00655254" w:rsidRDefault="00655254" w:rsidP="00216959"/>
        </w:tc>
        <w:tc>
          <w:tcPr>
            <w:tcW w:w="465" w:type="pct"/>
          </w:tcPr>
          <w:p w:rsidR="00655254" w:rsidRDefault="00655254" w:rsidP="00216959"/>
        </w:tc>
        <w:tc>
          <w:tcPr>
            <w:tcW w:w="467" w:type="pct"/>
          </w:tcPr>
          <w:p w:rsidR="00655254" w:rsidRDefault="00655254" w:rsidP="00216959"/>
        </w:tc>
        <w:tc>
          <w:tcPr>
            <w:tcW w:w="440" w:type="pct"/>
          </w:tcPr>
          <w:p w:rsidR="00655254" w:rsidRDefault="00655254" w:rsidP="00216959"/>
        </w:tc>
      </w:tr>
      <w:tr w:rsidR="00655254" w:rsidTr="00080B4D">
        <w:trPr>
          <w:cantSplit/>
          <w:trHeight w:val="972"/>
          <w:tblHeader/>
        </w:trPr>
        <w:tc>
          <w:tcPr>
            <w:tcW w:w="531" w:type="pct"/>
          </w:tcPr>
          <w:p w:rsidR="00655254" w:rsidRDefault="00417A48" w:rsidP="00216959">
            <w:r>
              <w:lastRenderedPageBreak/>
              <w:t>Carrots with the tops (</w:t>
            </w:r>
            <w:proofErr w:type="spellStart"/>
            <w:r>
              <w:t>con’t</w:t>
            </w:r>
            <w:proofErr w:type="spellEnd"/>
            <w:r>
              <w:t>)</w:t>
            </w:r>
          </w:p>
        </w:tc>
        <w:tc>
          <w:tcPr>
            <w:tcW w:w="945" w:type="pct"/>
            <w:vMerge/>
          </w:tcPr>
          <w:p w:rsidR="00655254" w:rsidRPr="00557C3B" w:rsidRDefault="00655254" w:rsidP="00D0737F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</w:tcPr>
          <w:p w:rsidR="00655254" w:rsidRDefault="00655254" w:rsidP="00216959">
            <w:r>
              <w:t xml:space="preserve">Rainbow </w:t>
            </w:r>
          </w:p>
        </w:tc>
        <w:tc>
          <w:tcPr>
            <w:tcW w:w="545" w:type="pct"/>
          </w:tcPr>
          <w:p w:rsidR="00655254" w:rsidRDefault="00655254" w:rsidP="00216959"/>
        </w:tc>
        <w:tc>
          <w:tcPr>
            <w:tcW w:w="330" w:type="pct"/>
          </w:tcPr>
          <w:p w:rsidR="00655254" w:rsidRDefault="00655254" w:rsidP="00216959"/>
        </w:tc>
        <w:tc>
          <w:tcPr>
            <w:tcW w:w="353" w:type="pct"/>
          </w:tcPr>
          <w:p w:rsidR="00655254" w:rsidRDefault="00655254" w:rsidP="00216959"/>
        </w:tc>
        <w:tc>
          <w:tcPr>
            <w:tcW w:w="361" w:type="pct"/>
          </w:tcPr>
          <w:p w:rsidR="00655254" w:rsidRDefault="00655254" w:rsidP="00216959"/>
        </w:tc>
        <w:tc>
          <w:tcPr>
            <w:tcW w:w="465" w:type="pct"/>
          </w:tcPr>
          <w:p w:rsidR="00655254" w:rsidRDefault="00655254" w:rsidP="00216959"/>
        </w:tc>
        <w:tc>
          <w:tcPr>
            <w:tcW w:w="467" w:type="pct"/>
          </w:tcPr>
          <w:p w:rsidR="00655254" w:rsidRDefault="00655254" w:rsidP="00216959"/>
        </w:tc>
        <w:tc>
          <w:tcPr>
            <w:tcW w:w="440" w:type="pct"/>
          </w:tcPr>
          <w:p w:rsidR="00655254" w:rsidRDefault="00655254" w:rsidP="00216959"/>
        </w:tc>
      </w:tr>
      <w:tr w:rsidR="00DC3BE6" w:rsidTr="00080B4D">
        <w:trPr>
          <w:cantSplit/>
          <w:tblHeader/>
        </w:trPr>
        <w:tc>
          <w:tcPr>
            <w:tcW w:w="531" w:type="pct"/>
          </w:tcPr>
          <w:p w:rsidR="00DC3BE6" w:rsidRDefault="00DC3BE6" w:rsidP="00FD2693">
            <w:r>
              <w:lastRenderedPageBreak/>
              <w:t>Cauliflower</w:t>
            </w:r>
            <w:r w:rsidR="00FD2693">
              <w:t>, crown</w:t>
            </w:r>
            <w:r w:rsidR="00A467D5">
              <w:rPr>
                <w:rStyle w:val="FootnoteReference"/>
              </w:rPr>
              <w:footnoteReference w:id="4"/>
            </w:r>
          </w:p>
        </w:tc>
        <w:tc>
          <w:tcPr>
            <w:tcW w:w="945" w:type="pct"/>
          </w:tcPr>
          <w:p w:rsidR="00DC3BE6" w:rsidRPr="00557C3B" w:rsidRDefault="00DC3BE6" w:rsidP="00A467D5">
            <w:pPr>
              <w:rPr>
                <w:sz w:val="20"/>
                <w:szCs w:val="20"/>
              </w:rPr>
            </w:pPr>
            <w:r w:rsidRPr="00557C3B">
              <w:rPr>
                <w:sz w:val="20"/>
                <w:szCs w:val="20"/>
              </w:rPr>
              <w:t>Clean, compact curds with color typical of variety.  Closely trimmed leaves.  Fairl</w:t>
            </w:r>
            <w:r w:rsidR="00FD2693">
              <w:rPr>
                <w:sz w:val="20"/>
                <w:szCs w:val="20"/>
              </w:rPr>
              <w:t xml:space="preserve">y clean and free from browning, </w:t>
            </w:r>
            <w:r w:rsidRPr="00557C3B">
              <w:rPr>
                <w:sz w:val="20"/>
                <w:szCs w:val="20"/>
              </w:rPr>
              <w:t xml:space="preserve">decay, </w:t>
            </w:r>
            <w:r w:rsidR="00FD2693">
              <w:rPr>
                <w:sz w:val="20"/>
                <w:szCs w:val="20"/>
              </w:rPr>
              <w:t xml:space="preserve">insects, </w:t>
            </w:r>
            <w:r w:rsidRPr="00557C3B">
              <w:rPr>
                <w:sz w:val="20"/>
                <w:szCs w:val="20"/>
              </w:rPr>
              <w:t>or damage.</w:t>
            </w:r>
          </w:p>
        </w:tc>
        <w:tc>
          <w:tcPr>
            <w:tcW w:w="563" w:type="pct"/>
          </w:tcPr>
          <w:p w:rsidR="00DC3BE6" w:rsidRDefault="00DC3BE6" w:rsidP="00216959">
            <w:r>
              <w:t>Any Variety</w:t>
            </w:r>
          </w:p>
        </w:tc>
        <w:tc>
          <w:tcPr>
            <w:tcW w:w="545" w:type="pct"/>
          </w:tcPr>
          <w:p w:rsidR="00DC3BE6" w:rsidRDefault="00DC3BE6" w:rsidP="00216959"/>
        </w:tc>
        <w:tc>
          <w:tcPr>
            <w:tcW w:w="330" w:type="pct"/>
          </w:tcPr>
          <w:p w:rsidR="00DC3BE6" w:rsidRDefault="00DC3BE6" w:rsidP="00216959"/>
        </w:tc>
        <w:tc>
          <w:tcPr>
            <w:tcW w:w="353" w:type="pct"/>
          </w:tcPr>
          <w:p w:rsidR="00DC3BE6" w:rsidRDefault="00DC3BE6" w:rsidP="00216959"/>
        </w:tc>
        <w:tc>
          <w:tcPr>
            <w:tcW w:w="361" w:type="pct"/>
          </w:tcPr>
          <w:p w:rsidR="00DC3BE6" w:rsidRDefault="00DC3BE6" w:rsidP="00216959"/>
        </w:tc>
        <w:tc>
          <w:tcPr>
            <w:tcW w:w="465" w:type="pct"/>
          </w:tcPr>
          <w:p w:rsidR="00DC3BE6" w:rsidRDefault="00DC3BE6" w:rsidP="00216959"/>
        </w:tc>
        <w:tc>
          <w:tcPr>
            <w:tcW w:w="467" w:type="pct"/>
          </w:tcPr>
          <w:p w:rsidR="00DC3BE6" w:rsidRDefault="00DC3BE6" w:rsidP="00216959"/>
        </w:tc>
        <w:tc>
          <w:tcPr>
            <w:tcW w:w="440" w:type="pct"/>
          </w:tcPr>
          <w:p w:rsidR="00DC3BE6" w:rsidRDefault="00DC3BE6" w:rsidP="00216959"/>
        </w:tc>
      </w:tr>
      <w:tr w:rsidR="00411E28" w:rsidTr="00080B4D">
        <w:trPr>
          <w:cantSplit/>
          <w:trHeight w:val="899"/>
          <w:tblHeader/>
        </w:trPr>
        <w:tc>
          <w:tcPr>
            <w:tcW w:w="531" w:type="pct"/>
            <w:vMerge w:val="restart"/>
          </w:tcPr>
          <w:p w:rsidR="00411E28" w:rsidRDefault="00411E28" w:rsidP="0087452D">
            <w:r>
              <w:t>Cherries</w:t>
            </w:r>
          </w:p>
        </w:tc>
        <w:tc>
          <w:tcPr>
            <w:tcW w:w="945" w:type="pct"/>
            <w:vMerge w:val="restart"/>
          </w:tcPr>
          <w:p w:rsidR="00411E28" w:rsidRPr="00557C3B" w:rsidRDefault="00411E28" w:rsidP="00874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Mature, well colored, well formed, clean, not shriveled, and free from decay, insect larvae or insect injuries. Size: not less than ¾ inch in diameter</w:t>
            </w:r>
          </w:p>
        </w:tc>
        <w:tc>
          <w:tcPr>
            <w:tcW w:w="563" w:type="pct"/>
          </w:tcPr>
          <w:p w:rsidR="00411E28" w:rsidRDefault="00411E28" w:rsidP="0087452D">
            <w:r>
              <w:t xml:space="preserve">Bing </w:t>
            </w:r>
          </w:p>
        </w:tc>
        <w:tc>
          <w:tcPr>
            <w:tcW w:w="545" w:type="pct"/>
          </w:tcPr>
          <w:p w:rsidR="00411E28" w:rsidRDefault="00411E28" w:rsidP="0087452D"/>
        </w:tc>
        <w:tc>
          <w:tcPr>
            <w:tcW w:w="330" w:type="pct"/>
          </w:tcPr>
          <w:p w:rsidR="00411E28" w:rsidRDefault="00411E28" w:rsidP="0087452D"/>
        </w:tc>
        <w:tc>
          <w:tcPr>
            <w:tcW w:w="353" w:type="pct"/>
          </w:tcPr>
          <w:p w:rsidR="00411E28" w:rsidRDefault="00411E28" w:rsidP="0087452D"/>
        </w:tc>
        <w:tc>
          <w:tcPr>
            <w:tcW w:w="361" w:type="pct"/>
          </w:tcPr>
          <w:p w:rsidR="00411E28" w:rsidRDefault="00411E28" w:rsidP="0087452D"/>
        </w:tc>
        <w:tc>
          <w:tcPr>
            <w:tcW w:w="465" w:type="pct"/>
          </w:tcPr>
          <w:p w:rsidR="00411E28" w:rsidRDefault="00411E28" w:rsidP="0087452D"/>
        </w:tc>
        <w:tc>
          <w:tcPr>
            <w:tcW w:w="467" w:type="pct"/>
          </w:tcPr>
          <w:p w:rsidR="00411E28" w:rsidRDefault="00411E28" w:rsidP="0087452D"/>
        </w:tc>
        <w:tc>
          <w:tcPr>
            <w:tcW w:w="440" w:type="pct"/>
          </w:tcPr>
          <w:p w:rsidR="00411E28" w:rsidRDefault="00411E28" w:rsidP="0087452D"/>
        </w:tc>
      </w:tr>
      <w:tr w:rsidR="00411E28" w:rsidTr="00080B4D">
        <w:trPr>
          <w:cantSplit/>
          <w:tblHeader/>
        </w:trPr>
        <w:tc>
          <w:tcPr>
            <w:tcW w:w="531" w:type="pct"/>
            <w:vMerge/>
          </w:tcPr>
          <w:p w:rsidR="00411E28" w:rsidRDefault="00411E28" w:rsidP="0087452D"/>
        </w:tc>
        <w:tc>
          <w:tcPr>
            <w:tcW w:w="945" w:type="pct"/>
            <w:vMerge/>
          </w:tcPr>
          <w:p w:rsidR="00411E28" w:rsidRPr="00557C3B" w:rsidRDefault="00411E28" w:rsidP="0087452D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</w:tcPr>
          <w:p w:rsidR="00411E28" w:rsidRDefault="00411E28" w:rsidP="0087452D">
            <w:r>
              <w:t>Rainier</w:t>
            </w:r>
          </w:p>
        </w:tc>
        <w:tc>
          <w:tcPr>
            <w:tcW w:w="545" w:type="pct"/>
          </w:tcPr>
          <w:p w:rsidR="00411E28" w:rsidRDefault="00411E28" w:rsidP="0087452D"/>
        </w:tc>
        <w:tc>
          <w:tcPr>
            <w:tcW w:w="330" w:type="pct"/>
          </w:tcPr>
          <w:p w:rsidR="00411E28" w:rsidRDefault="00411E28" w:rsidP="0087452D"/>
        </w:tc>
        <w:tc>
          <w:tcPr>
            <w:tcW w:w="353" w:type="pct"/>
          </w:tcPr>
          <w:p w:rsidR="00411E28" w:rsidRDefault="00411E28" w:rsidP="0087452D"/>
        </w:tc>
        <w:tc>
          <w:tcPr>
            <w:tcW w:w="361" w:type="pct"/>
          </w:tcPr>
          <w:p w:rsidR="00411E28" w:rsidRDefault="00411E28" w:rsidP="0087452D"/>
        </w:tc>
        <w:tc>
          <w:tcPr>
            <w:tcW w:w="465" w:type="pct"/>
          </w:tcPr>
          <w:p w:rsidR="00411E28" w:rsidRDefault="00411E28" w:rsidP="0087452D"/>
        </w:tc>
        <w:tc>
          <w:tcPr>
            <w:tcW w:w="467" w:type="pct"/>
          </w:tcPr>
          <w:p w:rsidR="00411E28" w:rsidRDefault="00411E28" w:rsidP="0087452D"/>
        </w:tc>
        <w:tc>
          <w:tcPr>
            <w:tcW w:w="440" w:type="pct"/>
          </w:tcPr>
          <w:p w:rsidR="00411E28" w:rsidRDefault="00411E28" w:rsidP="0087452D"/>
        </w:tc>
      </w:tr>
      <w:tr w:rsidR="00DC3BE6" w:rsidTr="00080B4D">
        <w:trPr>
          <w:cantSplit/>
          <w:tblHeader/>
        </w:trPr>
        <w:tc>
          <w:tcPr>
            <w:tcW w:w="531" w:type="pct"/>
          </w:tcPr>
          <w:p w:rsidR="00DC3BE6" w:rsidRDefault="00DC3BE6" w:rsidP="00216959">
            <w:r>
              <w:t>Corn, sweet</w:t>
            </w:r>
          </w:p>
        </w:tc>
        <w:tc>
          <w:tcPr>
            <w:tcW w:w="945" w:type="pct"/>
          </w:tcPr>
          <w:p w:rsidR="00DC3BE6" w:rsidRPr="00557C3B" w:rsidRDefault="00DC3BE6" w:rsidP="00D0737F">
            <w:pPr>
              <w:rPr>
                <w:sz w:val="20"/>
                <w:szCs w:val="20"/>
              </w:rPr>
            </w:pPr>
            <w:r w:rsidRPr="00557C3B">
              <w:rPr>
                <w:sz w:val="20"/>
                <w:szCs w:val="20"/>
              </w:rPr>
              <w:t>Uniform size and color.  Sweet, well-developed kernels.  Free from insect injury, damage, or decay.</w:t>
            </w:r>
          </w:p>
        </w:tc>
        <w:tc>
          <w:tcPr>
            <w:tcW w:w="563" w:type="pct"/>
          </w:tcPr>
          <w:p w:rsidR="00DC3BE6" w:rsidRDefault="00DC3BE6" w:rsidP="00216959">
            <w:r>
              <w:t xml:space="preserve">Yellow, white, or </w:t>
            </w:r>
          </w:p>
          <w:p w:rsidR="00DC3BE6" w:rsidRDefault="00DC3BE6" w:rsidP="00216959">
            <w:r>
              <w:t>bi-color</w:t>
            </w:r>
          </w:p>
        </w:tc>
        <w:tc>
          <w:tcPr>
            <w:tcW w:w="545" w:type="pct"/>
          </w:tcPr>
          <w:p w:rsidR="00DC3BE6" w:rsidRDefault="00DC3BE6" w:rsidP="00216959"/>
        </w:tc>
        <w:tc>
          <w:tcPr>
            <w:tcW w:w="330" w:type="pct"/>
          </w:tcPr>
          <w:p w:rsidR="00DC3BE6" w:rsidRDefault="00DC3BE6" w:rsidP="00216959"/>
        </w:tc>
        <w:tc>
          <w:tcPr>
            <w:tcW w:w="353" w:type="pct"/>
          </w:tcPr>
          <w:p w:rsidR="00DC3BE6" w:rsidRDefault="00DC3BE6" w:rsidP="00216959"/>
        </w:tc>
        <w:tc>
          <w:tcPr>
            <w:tcW w:w="361" w:type="pct"/>
          </w:tcPr>
          <w:p w:rsidR="00DC3BE6" w:rsidRDefault="00DC3BE6" w:rsidP="00216959"/>
        </w:tc>
        <w:tc>
          <w:tcPr>
            <w:tcW w:w="465" w:type="pct"/>
          </w:tcPr>
          <w:p w:rsidR="00DC3BE6" w:rsidRDefault="00DC3BE6" w:rsidP="00216959"/>
        </w:tc>
        <w:tc>
          <w:tcPr>
            <w:tcW w:w="467" w:type="pct"/>
          </w:tcPr>
          <w:p w:rsidR="00DC3BE6" w:rsidRDefault="00DC3BE6" w:rsidP="00216959"/>
        </w:tc>
        <w:tc>
          <w:tcPr>
            <w:tcW w:w="440" w:type="pct"/>
          </w:tcPr>
          <w:p w:rsidR="00DC3BE6" w:rsidRDefault="00DC3BE6" w:rsidP="00216959"/>
        </w:tc>
      </w:tr>
      <w:tr w:rsidR="00DC3BE6" w:rsidTr="00080B4D">
        <w:trPr>
          <w:cantSplit/>
          <w:tblHeader/>
        </w:trPr>
        <w:tc>
          <w:tcPr>
            <w:tcW w:w="531" w:type="pct"/>
          </w:tcPr>
          <w:p w:rsidR="00DC3BE6" w:rsidRDefault="00DC3BE6" w:rsidP="00216959">
            <w:r>
              <w:t>Cucumbers, slicing</w:t>
            </w:r>
          </w:p>
        </w:tc>
        <w:tc>
          <w:tcPr>
            <w:tcW w:w="945" w:type="pct"/>
          </w:tcPr>
          <w:p w:rsidR="00DC3BE6" w:rsidRPr="00557C3B" w:rsidRDefault="00DC3BE6" w:rsidP="00D0737F">
            <w:pPr>
              <w:rPr>
                <w:sz w:val="20"/>
                <w:szCs w:val="20"/>
              </w:rPr>
            </w:pPr>
            <w:r w:rsidRPr="00557C3B">
              <w:rPr>
                <w:sz w:val="20"/>
                <w:szCs w:val="20"/>
              </w:rPr>
              <w:t>Fairly well colored and well formed.  Fresh, firm, free from decay, sunscald or damage.</w:t>
            </w:r>
          </w:p>
        </w:tc>
        <w:tc>
          <w:tcPr>
            <w:tcW w:w="563" w:type="pct"/>
          </w:tcPr>
          <w:p w:rsidR="00DC3BE6" w:rsidRDefault="00DC3BE6" w:rsidP="00216959">
            <w:r>
              <w:t>Any Variety</w:t>
            </w:r>
          </w:p>
        </w:tc>
        <w:tc>
          <w:tcPr>
            <w:tcW w:w="545" w:type="pct"/>
          </w:tcPr>
          <w:p w:rsidR="00DC3BE6" w:rsidRDefault="00DC3BE6" w:rsidP="00216959"/>
        </w:tc>
        <w:tc>
          <w:tcPr>
            <w:tcW w:w="330" w:type="pct"/>
          </w:tcPr>
          <w:p w:rsidR="00DC3BE6" w:rsidRDefault="00DC3BE6" w:rsidP="00216959"/>
        </w:tc>
        <w:tc>
          <w:tcPr>
            <w:tcW w:w="353" w:type="pct"/>
          </w:tcPr>
          <w:p w:rsidR="00DC3BE6" w:rsidRDefault="00DC3BE6" w:rsidP="00216959"/>
        </w:tc>
        <w:tc>
          <w:tcPr>
            <w:tcW w:w="361" w:type="pct"/>
          </w:tcPr>
          <w:p w:rsidR="00DC3BE6" w:rsidRDefault="00DC3BE6" w:rsidP="00216959"/>
        </w:tc>
        <w:tc>
          <w:tcPr>
            <w:tcW w:w="465" w:type="pct"/>
          </w:tcPr>
          <w:p w:rsidR="00DC3BE6" w:rsidRDefault="00DC3BE6" w:rsidP="00216959"/>
        </w:tc>
        <w:tc>
          <w:tcPr>
            <w:tcW w:w="467" w:type="pct"/>
          </w:tcPr>
          <w:p w:rsidR="00DC3BE6" w:rsidRDefault="00DC3BE6" w:rsidP="00216959"/>
        </w:tc>
        <w:tc>
          <w:tcPr>
            <w:tcW w:w="440" w:type="pct"/>
          </w:tcPr>
          <w:p w:rsidR="00DC3BE6" w:rsidRDefault="00DC3BE6" w:rsidP="00216959"/>
        </w:tc>
      </w:tr>
      <w:tr w:rsidR="00DC3BE6" w:rsidTr="00080B4D">
        <w:trPr>
          <w:cantSplit/>
          <w:tblHeader/>
        </w:trPr>
        <w:tc>
          <w:tcPr>
            <w:tcW w:w="531" w:type="pct"/>
          </w:tcPr>
          <w:p w:rsidR="00DC3BE6" w:rsidRDefault="00DC3BE6" w:rsidP="00216959">
            <w:r>
              <w:t>Green Beans</w:t>
            </w:r>
            <w:r w:rsidR="00A467D5">
              <w:rPr>
                <w:rStyle w:val="FootnoteReference"/>
              </w:rPr>
              <w:footnoteReference w:id="5"/>
            </w:r>
          </w:p>
        </w:tc>
        <w:tc>
          <w:tcPr>
            <w:tcW w:w="945" w:type="pct"/>
          </w:tcPr>
          <w:p w:rsidR="00DC3BE6" w:rsidRPr="00557C3B" w:rsidRDefault="00DC3BE6" w:rsidP="00A467D5">
            <w:pPr>
              <w:rPr>
                <w:sz w:val="20"/>
                <w:szCs w:val="20"/>
              </w:rPr>
            </w:pPr>
            <w:r w:rsidRPr="00557C3B">
              <w:rPr>
                <w:sz w:val="20"/>
                <w:szCs w:val="20"/>
              </w:rPr>
              <w:t xml:space="preserve">Ripe, fairly well formed, full pods.  Fairly bright in color and fairly tender.  Free of </w:t>
            </w:r>
            <w:r w:rsidR="00505A7A">
              <w:rPr>
                <w:sz w:val="20"/>
                <w:szCs w:val="20"/>
              </w:rPr>
              <w:t>decay and damage</w:t>
            </w:r>
            <w:r w:rsidRPr="00557C3B">
              <w:rPr>
                <w:sz w:val="20"/>
                <w:szCs w:val="20"/>
              </w:rPr>
              <w:t>.  Loose dirt removed.</w:t>
            </w:r>
            <w:r w:rsidR="00505A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3" w:type="pct"/>
          </w:tcPr>
          <w:p w:rsidR="00DC3BE6" w:rsidRDefault="00DC3BE6" w:rsidP="00216959">
            <w:r>
              <w:t>Any Variety</w:t>
            </w:r>
          </w:p>
        </w:tc>
        <w:tc>
          <w:tcPr>
            <w:tcW w:w="545" w:type="pct"/>
          </w:tcPr>
          <w:p w:rsidR="00DC3BE6" w:rsidRDefault="00DC3BE6" w:rsidP="00216959"/>
        </w:tc>
        <w:tc>
          <w:tcPr>
            <w:tcW w:w="330" w:type="pct"/>
          </w:tcPr>
          <w:p w:rsidR="00DC3BE6" w:rsidRDefault="00DC3BE6" w:rsidP="00216959"/>
        </w:tc>
        <w:tc>
          <w:tcPr>
            <w:tcW w:w="353" w:type="pct"/>
          </w:tcPr>
          <w:p w:rsidR="00DC3BE6" w:rsidRDefault="00DC3BE6" w:rsidP="00216959"/>
        </w:tc>
        <w:tc>
          <w:tcPr>
            <w:tcW w:w="361" w:type="pct"/>
          </w:tcPr>
          <w:p w:rsidR="00DC3BE6" w:rsidRDefault="00DC3BE6" w:rsidP="00216959"/>
        </w:tc>
        <w:tc>
          <w:tcPr>
            <w:tcW w:w="465" w:type="pct"/>
          </w:tcPr>
          <w:p w:rsidR="00DC3BE6" w:rsidRDefault="00DC3BE6" w:rsidP="00216959"/>
        </w:tc>
        <w:tc>
          <w:tcPr>
            <w:tcW w:w="467" w:type="pct"/>
          </w:tcPr>
          <w:p w:rsidR="00DC3BE6" w:rsidRDefault="00DC3BE6" w:rsidP="00216959"/>
        </w:tc>
        <w:tc>
          <w:tcPr>
            <w:tcW w:w="440" w:type="pct"/>
          </w:tcPr>
          <w:p w:rsidR="00DC3BE6" w:rsidRDefault="00DC3BE6" w:rsidP="00216959"/>
        </w:tc>
      </w:tr>
      <w:tr w:rsidR="00411E28" w:rsidTr="00080B4D">
        <w:trPr>
          <w:cantSplit/>
          <w:tblHeader/>
        </w:trPr>
        <w:tc>
          <w:tcPr>
            <w:tcW w:w="531" w:type="pct"/>
          </w:tcPr>
          <w:p w:rsidR="00411E28" w:rsidRDefault="00411E28" w:rsidP="00216959">
            <w:r>
              <w:t>Kale</w:t>
            </w:r>
          </w:p>
        </w:tc>
        <w:tc>
          <w:tcPr>
            <w:tcW w:w="945" w:type="pct"/>
          </w:tcPr>
          <w:p w:rsidR="00411E28" w:rsidRDefault="00411E28" w:rsidP="000E3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Well trimmed, not stun</w:t>
            </w:r>
            <w:r w:rsidR="000E380F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ed. Free</w:t>
            </w:r>
            <w:r w:rsidR="000E380F">
              <w:rPr>
                <w:sz w:val="20"/>
                <w:szCs w:val="20"/>
              </w:rPr>
              <w:t xml:space="preserve"> from decay, insects, discolored leaves</w:t>
            </w:r>
            <w:r w:rsidR="000E380F">
              <w:rPr>
                <w:rStyle w:val="FootnoteReference"/>
                <w:sz w:val="20"/>
                <w:szCs w:val="20"/>
              </w:rPr>
              <w:footnoteReference w:id="6"/>
            </w:r>
            <w:r w:rsidR="000E380F">
              <w:rPr>
                <w:sz w:val="20"/>
                <w:szCs w:val="20"/>
              </w:rPr>
              <w:t>, wilting, or damage.</w:t>
            </w:r>
          </w:p>
        </w:tc>
        <w:tc>
          <w:tcPr>
            <w:tcW w:w="563" w:type="pct"/>
          </w:tcPr>
          <w:p w:rsidR="00411E28" w:rsidRDefault="00411E28" w:rsidP="00216959">
            <w:r>
              <w:t>Any variety</w:t>
            </w:r>
          </w:p>
        </w:tc>
        <w:tc>
          <w:tcPr>
            <w:tcW w:w="545" w:type="pct"/>
          </w:tcPr>
          <w:p w:rsidR="00411E28" w:rsidRDefault="00411E28" w:rsidP="00216959"/>
        </w:tc>
        <w:tc>
          <w:tcPr>
            <w:tcW w:w="330" w:type="pct"/>
          </w:tcPr>
          <w:p w:rsidR="00411E28" w:rsidRDefault="00411E28" w:rsidP="00216959"/>
        </w:tc>
        <w:tc>
          <w:tcPr>
            <w:tcW w:w="353" w:type="pct"/>
          </w:tcPr>
          <w:p w:rsidR="00411E28" w:rsidRDefault="00411E28" w:rsidP="00216959"/>
        </w:tc>
        <w:tc>
          <w:tcPr>
            <w:tcW w:w="361" w:type="pct"/>
          </w:tcPr>
          <w:p w:rsidR="00411E28" w:rsidRDefault="00411E28" w:rsidP="00216959"/>
        </w:tc>
        <w:tc>
          <w:tcPr>
            <w:tcW w:w="465" w:type="pct"/>
          </w:tcPr>
          <w:p w:rsidR="00411E28" w:rsidRDefault="00411E28" w:rsidP="00216959"/>
        </w:tc>
        <w:tc>
          <w:tcPr>
            <w:tcW w:w="467" w:type="pct"/>
          </w:tcPr>
          <w:p w:rsidR="00411E28" w:rsidRDefault="00411E28" w:rsidP="00216959"/>
        </w:tc>
        <w:tc>
          <w:tcPr>
            <w:tcW w:w="440" w:type="pct"/>
          </w:tcPr>
          <w:p w:rsidR="00411E28" w:rsidRDefault="00411E28" w:rsidP="00216959"/>
        </w:tc>
      </w:tr>
      <w:tr w:rsidR="00E25386" w:rsidTr="00080B4D">
        <w:trPr>
          <w:cantSplit/>
          <w:tblHeader/>
        </w:trPr>
        <w:tc>
          <w:tcPr>
            <w:tcW w:w="531" w:type="pct"/>
          </w:tcPr>
          <w:p w:rsidR="00E25386" w:rsidRDefault="00E25386" w:rsidP="00216959">
            <w:proofErr w:type="spellStart"/>
            <w:r>
              <w:lastRenderedPageBreak/>
              <w:t>Kiwiberries</w:t>
            </w:r>
            <w:proofErr w:type="spellEnd"/>
          </w:p>
        </w:tc>
        <w:tc>
          <w:tcPr>
            <w:tcW w:w="945" w:type="pct"/>
          </w:tcPr>
          <w:p w:rsidR="00E25386" w:rsidRPr="00557C3B" w:rsidRDefault="00C03274" w:rsidP="00994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Mature, well formed, not overripe, or crushed. Free from decay, injury, </w:t>
            </w:r>
            <w:r w:rsidRPr="00557C3B">
              <w:rPr>
                <w:sz w:val="20"/>
                <w:szCs w:val="20"/>
              </w:rPr>
              <w:t>mold</w:t>
            </w:r>
            <w:r>
              <w:rPr>
                <w:sz w:val="20"/>
                <w:szCs w:val="20"/>
              </w:rPr>
              <w:t xml:space="preserve">, and insects. </w:t>
            </w:r>
            <w:r w:rsidR="008A3A56">
              <w:rPr>
                <w:sz w:val="20"/>
                <w:szCs w:val="20"/>
              </w:rPr>
              <w:t>Color: darker green. Size: not less than ¾ inch in diameter</w:t>
            </w:r>
          </w:p>
        </w:tc>
        <w:tc>
          <w:tcPr>
            <w:tcW w:w="563" w:type="pct"/>
          </w:tcPr>
          <w:p w:rsidR="00E25386" w:rsidRDefault="00DC259E" w:rsidP="00216959">
            <w:r>
              <w:t>Any variety</w:t>
            </w:r>
          </w:p>
        </w:tc>
        <w:tc>
          <w:tcPr>
            <w:tcW w:w="545" w:type="pct"/>
          </w:tcPr>
          <w:p w:rsidR="00E25386" w:rsidRDefault="00E25386" w:rsidP="00216959"/>
        </w:tc>
        <w:tc>
          <w:tcPr>
            <w:tcW w:w="330" w:type="pct"/>
          </w:tcPr>
          <w:p w:rsidR="00E25386" w:rsidRDefault="00E25386" w:rsidP="00216959"/>
        </w:tc>
        <w:tc>
          <w:tcPr>
            <w:tcW w:w="353" w:type="pct"/>
          </w:tcPr>
          <w:p w:rsidR="00E25386" w:rsidRDefault="00E25386" w:rsidP="00216959"/>
        </w:tc>
        <w:tc>
          <w:tcPr>
            <w:tcW w:w="361" w:type="pct"/>
          </w:tcPr>
          <w:p w:rsidR="00E25386" w:rsidRDefault="00E25386" w:rsidP="00216959"/>
        </w:tc>
        <w:tc>
          <w:tcPr>
            <w:tcW w:w="465" w:type="pct"/>
          </w:tcPr>
          <w:p w:rsidR="00E25386" w:rsidRDefault="00E25386" w:rsidP="00216959"/>
        </w:tc>
        <w:tc>
          <w:tcPr>
            <w:tcW w:w="467" w:type="pct"/>
          </w:tcPr>
          <w:p w:rsidR="00E25386" w:rsidRDefault="00E25386" w:rsidP="00216959"/>
        </w:tc>
        <w:tc>
          <w:tcPr>
            <w:tcW w:w="440" w:type="pct"/>
          </w:tcPr>
          <w:p w:rsidR="00E25386" w:rsidRDefault="00E25386" w:rsidP="00216959"/>
        </w:tc>
      </w:tr>
      <w:tr w:rsidR="00DC3BE6" w:rsidTr="00080B4D">
        <w:trPr>
          <w:cantSplit/>
          <w:tblHeader/>
        </w:trPr>
        <w:tc>
          <w:tcPr>
            <w:tcW w:w="531" w:type="pct"/>
          </w:tcPr>
          <w:p w:rsidR="00DC3BE6" w:rsidRDefault="00DC3BE6" w:rsidP="00216959">
            <w:r>
              <w:t>Lettuce</w:t>
            </w:r>
            <w:r w:rsidR="006E6D36">
              <w:rPr>
                <w:rStyle w:val="FootnoteReference"/>
              </w:rPr>
              <w:footnoteReference w:id="7"/>
            </w:r>
          </w:p>
        </w:tc>
        <w:tc>
          <w:tcPr>
            <w:tcW w:w="945" w:type="pct"/>
          </w:tcPr>
          <w:p w:rsidR="00DC3BE6" w:rsidRPr="00557C3B" w:rsidRDefault="00DC3BE6" w:rsidP="00D0737F">
            <w:pPr>
              <w:rPr>
                <w:sz w:val="20"/>
                <w:szCs w:val="20"/>
              </w:rPr>
            </w:pPr>
            <w:r w:rsidRPr="00557C3B">
              <w:rPr>
                <w:sz w:val="20"/>
                <w:szCs w:val="20"/>
              </w:rPr>
              <w:t>Fresh cut with b</w:t>
            </w:r>
            <w:r w:rsidR="004D3F46">
              <w:rPr>
                <w:sz w:val="20"/>
                <w:szCs w:val="20"/>
              </w:rPr>
              <w:t xml:space="preserve">right color, well developed, </w:t>
            </w:r>
            <w:proofErr w:type="gramStart"/>
            <w:r w:rsidR="004D3F46">
              <w:rPr>
                <w:sz w:val="20"/>
                <w:szCs w:val="20"/>
              </w:rPr>
              <w:t>well</w:t>
            </w:r>
            <w:proofErr w:type="gramEnd"/>
            <w:r w:rsidR="004D3F46">
              <w:rPr>
                <w:sz w:val="20"/>
                <w:szCs w:val="20"/>
              </w:rPr>
              <w:t xml:space="preserve"> trimmed.</w:t>
            </w:r>
            <w:r w:rsidRPr="00557C3B">
              <w:rPr>
                <w:sz w:val="20"/>
                <w:szCs w:val="20"/>
              </w:rPr>
              <w:t xml:space="preserve"> Free from browning, decay, </w:t>
            </w:r>
            <w:r w:rsidR="00594FCA">
              <w:rPr>
                <w:sz w:val="20"/>
                <w:szCs w:val="20"/>
              </w:rPr>
              <w:t xml:space="preserve">insects </w:t>
            </w:r>
            <w:r w:rsidRPr="00557C3B">
              <w:rPr>
                <w:sz w:val="20"/>
                <w:szCs w:val="20"/>
              </w:rPr>
              <w:t>and wilt. Washed.</w:t>
            </w:r>
          </w:p>
        </w:tc>
        <w:tc>
          <w:tcPr>
            <w:tcW w:w="563" w:type="pct"/>
          </w:tcPr>
          <w:p w:rsidR="00DC3BE6" w:rsidRDefault="00DC3BE6" w:rsidP="00216959">
            <w:r>
              <w:t xml:space="preserve">Romaine, Red Leaf, or </w:t>
            </w:r>
            <w:proofErr w:type="spellStart"/>
            <w:r>
              <w:t>Butterhead</w:t>
            </w:r>
            <w:proofErr w:type="spellEnd"/>
          </w:p>
        </w:tc>
        <w:tc>
          <w:tcPr>
            <w:tcW w:w="545" w:type="pct"/>
          </w:tcPr>
          <w:p w:rsidR="00DC3BE6" w:rsidRDefault="00DC3BE6" w:rsidP="00216959"/>
        </w:tc>
        <w:tc>
          <w:tcPr>
            <w:tcW w:w="330" w:type="pct"/>
          </w:tcPr>
          <w:p w:rsidR="00DC3BE6" w:rsidRDefault="00DC3BE6" w:rsidP="00216959"/>
        </w:tc>
        <w:tc>
          <w:tcPr>
            <w:tcW w:w="353" w:type="pct"/>
          </w:tcPr>
          <w:p w:rsidR="00DC3BE6" w:rsidRDefault="00DC3BE6" w:rsidP="00216959"/>
        </w:tc>
        <w:tc>
          <w:tcPr>
            <w:tcW w:w="361" w:type="pct"/>
          </w:tcPr>
          <w:p w:rsidR="00DC3BE6" w:rsidRDefault="00DC3BE6" w:rsidP="00216959"/>
        </w:tc>
        <w:tc>
          <w:tcPr>
            <w:tcW w:w="465" w:type="pct"/>
          </w:tcPr>
          <w:p w:rsidR="00DC3BE6" w:rsidRDefault="00DC3BE6" w:rsidP="00216959"/>
        </w:tc>
        <w:tc>
          <w:tcPr>
            <w:tcW w:w="467" w:type="pct"/>
          </w:tcPr>
          <w:p w:rsidR="00DC3BE6" w:rsidRDefault="00DC3BE6" w:rsidP="00216959"/>
        </w:tc>
        <w:tc>
          <w:tcPr>
            <w:tcW w:w="440" w:type="pct"/>
          </w:tcPr>
          <w:p w:rsidR="00DC3BE6" w:rsidRDefault="00DC3BE6" w:rsidP="00216959"/>
        </w:tc>
      </w:tr>
      <w:tr w:rsidR="00DC3BE6" w:rsidTr="00080B4D">
        <w:trPr>
          <w:cantSplit/>
          <w:tblHeader/>
        </w:trPr>
        <w:tc>
          <w:tcPr>
            <w:tcW w:w="531" w:type="pct"/>
          </w:tcPr>
          <w:p w:rsidR="00DC3BE6" w:rsidRDefault="00DC3BE6" w:rsidP="00216959">
            <w:r>
              <w:t>Melons</w:t>
            </w:r>
            <w:r w:rsidR="00262B65">
              <w:rPr>
                <w:rStyle w:val="FootnoteReference"/>
              </w:rPr>
              <w:footnoteReference w:id="8"/>
            </w:r>
            <w:r>
              <w:t xml:space="preserve"> (Cantaloupe, Watermelon, Honeydew)</w:t>
            </w:r>
          </w:p>
        </w:tc>
        <w:tc>
          <w:tcPr>
            <w:tcW w:w="945" w:type="pct"/>
          </w:tcPr>
          <w:p w:rsidR="00DC3BE6" w:rsidRPr="00557C3B" w:rsidRDefault="00DC3BE6" w:rsidP="00D0737F">
            <w:pPr>
              <w:rPr>
                <w:sz w:val="20"/>
                <w:szCs w:val="20"/>
              </w:rPr>
            </w:pPr>
            <w:r w:rsidRPr="00557C3B">
              <w:rPr>
                <w:sz w:val="20"/>
                <w:szCs w:val="20"/>
              </w:rPr>
              <w:t>Mature, fairly well formed, firm, not overripe.  Free from damage, decay, or disease.</w:t>
            </w:r>
          </w:p>
        </w:tc>
        <w:tc>
          <w:tcPr>
            <w:tcW w:w="563" w:type="pct"/>
          </w:tcPr>
          <w:p w:rsidR="00DC3BE6" w:rsidRDefault="00DC3BE6" w:rsidP="00216959">
            <w:r>
              <w:t>Any Variety</w:t>
            </w:r>
          </w:p>
        </w:tc>
        <w:tc>
          <w:tcPr>
            <w:tcW w:w="545" w:type="pct"/>
          </w:tcPr>
          <w:p w:rsidR="00DC3BE6" w:rsidRDefault="00DC3BE6" w:rsidP="00216959"/>
        </w:tc>
        <w:tc>
          <w:tcPr>
            <w:tcW w:w="330" w:type="pct"/>
          </w:tcPr>
          <w:p w:rsidR="00DC3BE6" w:rsidRDefault="00DC3BE6" w:rsidP="00216959"/>
        </w:tc>
        <w:tc>
          <w:tcPr>
            <w:tcW w:w="353" w:type="pct"/>
          </w:tcPr>
          <w:p w:rsidR="00DC3BE6" w:rsidRDefault="00DC3BE6" w:rsidP="00216959"/>
        </w:tc>
        <w:tc>
          <w:tcPr>
            <w:tcW w:w="361" w:type="pct"/>
          </w:tcPr>
          <w:p w:rsidR="00DC3BE6" w:rsidRDefault="00DC3BE6" w:rsidP="00216959"/>
        </w:tc>
        <w:tc>
          <w:tcPr>
            <w:tcW w:w="465" w:type="pct"/>
          </w:tcPr>
          <w:p w:rsidR="00DC3BE6" w:rsidRDefault="00DC3BE6" w:rsidP="00216959"/>
        </w:tc>
        <w:tc>
          <w:tcPr>
            <w:tcW w:w="467" w:type="pct"/>
          </w:tcPr>
          <w:p w:rsidR="00DC3BE6" w:rsidRDefault="00DC3BE6" w:rsidP="00216959"/>
        </w:tc>
        <w:tc>
          <w:tcPr>
            <w:tcW w:w="440" w:type="pct"/>
          </w:tcPr>
          <w:p w:rsidR="00DC3BE6" w:rsidRDefault="00DC3BE6" w:rsidP="00216959"/>
        </w:tc>
      </w:tr>
      <w:tr w:rsidR="00DC3BE6" w:rsidTr="00080B4D">
        <w:trPr>
          <w:cantSplit/>
          <w:tblHeader/>
        </w:trPr>
        <w:tc>
          <w:tcPr>
            <w:tcW w:w="531" w:type="pct"/>
          </w:tcPr>
          <w:p w:rsidR="00DC3BE6" w:rsidRDefault="00DC3BE6" w:rsidP="00BD12CC">
            <w:r>
              <w:t>Onions</w:t>
            </w:r>
            <w:r w:rsidR="00BD12CC">
              <w:rPr>
                <w:vertAlign w:val="superscript"/>
              </w:rPr>
              <w:t>6</w:t>
            </w:r>
          </w:p>
        </w:tc>
        <w:tc>
          <w:tcPr>
            <w:tcW w:w="945" w:type="pct"/>
          </w:tcPr>
          <w:p w:rsidR="00DC3BE6" w:rsidRPr="00557C3B" w:rsidRDefault="00DC3BE6" w:rsidP="008F67BC">
            <w:pPr>
              <w:rPr>
                <w:sz w:val="20"/>
                <w:szCs w:val="20"/>
              </w:rPr>
            </w:pPr>
            <w:r w:rsidRPr="00557C3B">
              <w:rPr>
                <w:sz w:val="20"/>
                <w:szCs w:val="20"/>
              </w:rPr>
              <w:t xml:space="preserve">Firm, fairly smooth and well shaped, fairly clean and free from soft rot and damage.  Greens/tops removed. </w:t>
            </w:r>
          </w:p>
        </w:tc>
        <w:tc>
          <w:tcPr>
            <w:tcW w:w="563" w:type="pct"/>
          </w:tcPr>
          <w:p w:rsidR="00DC3BE6" w:rsidRDefault="00DC3BE6" w:rsidP="000E3276">
            <w:r>
              <w:t xml:space="preserve">Red ,Yellow, White or Walla </w:t>
            </w:r>
            <w:proofErr w:type="spellStart"/>
            <w:r>
              <w:t>Walla</w:t>
            </w:r>
            <w:proofErr w:type="spellEnd"/>
          </w:p>
        </w:tc>
        <w:tc>
          <w:tcPr>
            <w:tcW w:w="545" w:type="pct"/>
          </w:tcPr>
          <w:p w:rsidR="00DC3BE6" w:rsidRDefault="00DC3BE6" w:rsidP="00216959"/>
        </w:tc>
        <w:tc>
          <w:tcPr>
            <w:tcW w:w="330" w:type="pct"/>
          </w:tcPr>
          <w:p w:rsidR="00DC3BE6" w:rsidRDefault="00DC3BE6" w:rsidP="00216959"/>
        </w:tc>
        <w:tc>
          <w:tcPr>
            <w:tcW w:w="353" w:type="pct"/>
          </w:tcPr>
          <w:p w:rsidR="00DC3BE6" w:rsidRDefault="00DC3BE6" w:rsidP="00216959"/>
        </w:tc>
        <w:tc>
          <w:tcPr>
            <w:tcW w:w="361" w:type="pct"/>
          </w:tcPr>
          <w:p w:rsidR="00DC3BE6" w:rsidRDefault="00DC3BE6" w:rsidP="00216959"/>
        </w:tc>
        <w:tc>
          <w:tcPr>
            <w:tcW w:w="465" w:type="pct"/>
          </w:tcPr>
          <w:p w:rsidR="00DC3BE6" w:rsidRDefault="00DC3BE6" w:rsidP="00216959"/>
        </w:tc>
        <w:tc>
          <w:tcPr>
            <w:tcW w:w="467" w:type="pct"/>
          </w:tcPr>
          <w:p w:rsidR="00DC3BE6" w:rsidRDefault="00DC3BE6" w:rsidP="00216959"/>
        </w:tc>
        <w:tc>
          <w:tcPr>
            <w:tcW w:w="440" w:type="pct"/>
          </w:tcPr>
          <w:p w:rsidR="00DC3BE6" w:rsidRDefault="00DC3BE6" w:rsidP="00216959"/>
        </w:tc>
      </w:tr>
      <w:tr w:rsidR="00DC3BE6" w:rsidTr="00080B4D">
        <w:trPr>
          <w:cantSplit/>
          <w:tblHeader/>
        </w:trPr>
        <w:tc>
          <w:tcPr>
            <w:tcW w:w="531" w:type="pct"/>
          </w:tcPr>
          <w:p w:rsidR="00DC3BE6" w:rsidRDefault="00DC3BE6" w:rsidP="00216959">
            <w:r>
              <w:t>Onion</w:t>
            </w:r>
            <w:r w:rsidR="00FF605B">
              <w:t>s (Scallions)</w:t>
            </w:r>
            <w:r w:rsidR="008F67BC">
              <w:rPr>
                <w:rStyle w:val="FootnoteReference"/>
              </w:rPr>
              <w:footnoteReference w:id="9"/>
            </w:r>
          </w:p>
        </w:tc>
        <w:tc>
          <w:tcPr>
            <w:tcW w:w="945" w:type="pct"/>
          </w:tcPr>
          <w:p w:rsidR="00DC3BE6" w:rsidRPr="00557C3B" w:rsidRDefault="00FD0399" w:rsidP="00D07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Fresh, c</w:t>
            </w:r>
            <w:r w:rsidR="00DC3BE6">
              <w:rPr>
                <w:sz w:val="20"/>
                <w:szCs w:val="20"/>
              </w:rPr>
              <w:t>lean with bright dark green tops, well-trimmed.  Free from dirt and major defects.</w:t>
            </w:r>
            <w:r w:rsidR="008F67BC" w:rsidRPr="008F67BC">
              <w:rPr>
                <w:i/>
                <w:sz w:val="20"/>
                <w:szCs w:val="20"/>
              </w:rPr>
              <w:t xml:space="preserve"> (if prefer clipped tops, specify)</w:t>
            </w:r>
          </w:p>
        </w:tc>
        <w:tc>
          <w:tcPr>
            <w:tcW w:w="563" w:type="pct"/>
          </w:tcPr>
          <w:p w:rsidR="00DC3BE6" w:rsidRDefault="00DC3BE6" w:rsidP="00216959">
            <w:r>
              <w:t>Green (Scallions)</w:t>
            </w:r>
          </w:p>
        </w:tc>
        <w:tc>
          <w:tcPr>
            <w:tcW w:w="545" w:type="pct"/>
          </w:tcPr>
          <w:p w:rsidR="00DC3BE6" w:rsidRDefault="00DC3BE6" w:rsidP="00216959"/>
        </w:tc>
        <w:tc>
          <w:tcPr>
            <w:tcW w:w="330" w:type="pct"/>
          </w:tcPr>
          <w:p w:rsidR="00DC3BE6" w:rsidRDefault="00DC3BE6" w:rsidP="00216959"/>
        </w:tc>
        <w:tc>
          <w:tcPr>
            <w:tcW w:w="353" w:type="pct"/>
          </w:tcPr>
          <w:p w:rsidR="00DC3BE6" w:rsidRDefault="00DC3BE6" w:rsidP="00216959"/>
        </w:tc>
        <w:tc>
          <w:tcPr>
            <w:tcW w:w="361" w:type="pct"/>
          </w:tcPr>
          <w:p w:rsidR="00DC3BE6" w:rsidRDefault="00DC3BE6" w:rsidP="00216959"/>
        </w:tc>
        <w:tc>
          <w:tcPr>
            <w:tcW w:w="465" w:type="pct"/>
          </w:tcPr>
          <w:p w:rsidR="00DC3BE6" w:rsidRDefault="00DC3BE6" w:rsidP="00216959"/>
        </w:tc>
        <w:tc>
          <w:tcPr>
            <w:tcW w:w="467" w:type="pct"/>
          </w:tcPr>
          <w:p w:rsidR="00DC3BE6" w:rsidRDefault="00DC3BE6" w:rsidP="00216959"/>
        </w:tc>
        <w:tc>
          <w:tcPr>
            <w:tcW w:w="440" w:type="pct"/>
          </w:tcPr>
          <w:p w:rsidR="00DC3BE6" w:rsidRDefault="00DC3BE6" w:rsidP="00216959"/>
        </w:tc>
      </w:tr>
      <w:tr w:rsidR="00DC3BE6" w:rsidTr="00080B4D">
        <w:trPr>
          <w:cantSplit/>
          <w:tblHeader/>
        </w:trPr>
        <w:tc>
          <w:tcPr>
            <w:tcW w:w="531" w:type="pct"/>
            <w:vMerge w:val="restart"/>
          </w:tcPr>
          <w:p w:rsidR="00DC3BE6" w:rsidRDefault="00DC3BE6" w:rsidP="00216959">
            <w:r>
              <w:t>Pears</w:t>
            </w:r>
          </w:p>
        </w:tc>
        <w:tc>
          <w:tcPr>
            <w:tcW w:w="945" w:type="pct"/>
            <w:vMerge w:val="restart"/>
          </w:tcPr>
          <w:p w:rsidR="00DC3BE6" w:rsidRPr="00557C3B" w:rsidRDefault="00DC3BE6" w:rsidP="00493D30">
            <w:pPr>
              <w:rPr>
                <w:sz w:val="20"/>
                <w:szCs w:val="20"/>
              </w:rPr>
            </w:pPr>
            <w:r w:rsidRPr="00557C3B">
              <w:rPr>
                <w:sz w:val="20"/>
                <w:szCs w:val="20"/>
              </w:rPr>
              <w:t>Mature, ripe, well</w:t>
            </w:r>
            <w:r w:rsidR="00493D30">
              <w:rPr>
                <w:sz w:val="20"/>
                <w:szCs w:val="20"/>
              </w:rPr>
              <w:t xml:space="preserve"> </w:t>
            </w:r>
            <w:r w:rsidRPr="00557C3B">
              <w:rPr>
                <w:sz w:val="20"/>
                <w:szCs w:val="20"/>
              </w:rPr>
              <w:t xml:space="preserve">formed fruit.  Free from </w:t>
            </w:r>
            <w:r w:rsidR="00776417" w:rsidRPr="00557C3B">
              <w:rPr>
                <w:sz w:val="20"/>
                <w:szCs w:val="20"/>
              </w:rPr>
              <w:t>blemishes</w:t>
            </w:r>
            <w:r w:rsidR="00776417">
              <w:rPr>
                <w:sz w:val="20"/>
                <w:szCs w:val="20"/>
              </w:rPr>
              <w:t>,</w:t>
            </w:r>
            <w:r w:rsidR="00776417" w:rsidRPr="00557C3B">
              <w:rPr>
                <w:sz w:val="20"/>
                <w:szCs w:val="20"/>
              </w:rPr>
              <w:t xml:space="preserve"> bruises</w:t>
            </w:r>
            <w:r w:rsidRPr="00557C3B">
              <w:rPr>
                <w:sz w:val="20"/>
                <w:szCs w:val="20"/>
              </w:rPr>
              <w:t>,</w:t>
            </w:r>
            <w:r w:rsidR="00776417">
              <w:rPr>
                <w:sz w:val="20"/>
                <w:szCs w:val="20"/>
              </w:rPr>
              <w:t xml:space="preserve"> scars,</w:t>
            </w:r>
            <w:r w:rsidRPr="00557C3B">
              <w:rPr>
                <w:sz w:val="20"/>
                <w:szCs w:val="20"/>
              </w:rPr>
              <w:t xml:space="preserve"> and insect injury.</w:t>
            </w:r>
            <w:r w:rsidR="00776417">
              <w:rPr>
                <w:sz w:val="20"/>
                <w:szCs w:val="20"/>
              </w:rPr>
              <w:t xml:space="preserve"> Size: 2.5-3 inches in diameter; not exceeding 3.5 inches in diameter</w:t>
            </w:r>
          </w:p>
        </w:tc>
        <w:tc>
          <w:tcPr>
            <w:tcW w:w="563" w:type="pct"/>
          </w:tcPr>
          <w:p w:rsidR="00DC3BE6" w:rsidRDefault="00DC3BE6" w:rsidP="00216959">
            <w:r>
              <w:t xml:space="preserve">Bartlett, </w:t>
            </w:r>
            <w:proofErr w:type="spellStart"/>
            <w:r>
              <w:t>Bosc</w:t>
            </w:r>
            <w:proofErr w:type="spellEnd"/>
            <w:r>
              <w:t xml:space="preserve">, </w:t>
            </w:r>
            <w:proofErr w:type="spellStart"/>
            <w:r>
              <w:t>D’Anjou</w:t>
            </w:r>
            <w:proofErr w:type="spellEnd"/>
            <w:r>
              <w:t>, Red or Equivalent</w:t>
            </w:r>
          </w:p>
        </w:tc>
        <w:tc>
          <w:tcPr>
            <w:tcW w:w="545" w:type="pct"/>
          </w:tcPr>
          <w:p w:rsidR="00DC3BE6" w:rsidRDefault="00DC3BE6" w:rsidP="00010F1D">
            <w:r w:rsidRPr="00D0737F">
              <w:t>163</w:t>
            </w:r>
            <w:r>
              <w:t xml:space="preserve"> ct/</w:t>
            </w:r>
            <w:proofErr w:type="spellStart"/>
            <w:r>
              <w:t>cs</w:t>
            </w:r>
            <w:proofErr w:type="spellEnd"/>
          </w:p>
          <w:p w:rsidR="00DC3BE6" w:rsidRPr="00353BBC" w:rsidRDefault="00DC3BE6" w:rsidP="00010F1D">
            <w:r>
              <w:t>Will consider 125-150 ct/</w:t>
            </w:r>
            <w:proofErr w:type="spellStart"/>
            <w:r>
              <w:t>cs</w:t>
            </w:r>
            <w:proofErr w:type="spellEnd"/>
          </w:p>
        </w:tc>
        <w:tc>
          <w:tcPr>
            <w:tcW w:w="330" w:type="pct"/>
          </w:tcPr>
          <w:p w:rsidR="00DC3BE6" w:rsidRDefault="00DC3BE6" w:rsidP="00216959"/>
        </w:tc>
        <w:tc>
          <w:tcPr>
            <w:tcW w:w="353" w:type="pct"/>
          </w:tcPr>
          <w:p w:rsidR="00DC3BE6" w:rsidRDefault="00DC3BE6" w:rsidP="00216959"/>
        </w:tc>
        <w:tc>
          <w:tcPr>
            <w:tcW w:w="361" w:type="pct"/>
          </w:tcPr>
          <w:p w:rsidR="00DC3BE6" w:rsidRDefault="00DC3BE6" w:rsidP="00216959"/>
        </w:tc>
        <w:tc>
          <w:tcPr>
            <w:tcW w:w="465" w:type="pct"/>
          </w:tcPr>
          <w:p w:rsidR="00DC3BE6" w:rsidRDefault="00DC3BE6" w:rsidP="00216959"/>
        </w:tc>
        <w:tc>
          <w:tcPr>
            <w:tcW w:w="467" w:type="pct"/>
          </w:tcPr>
          <w:p w:rsidR="00DC3BE6" w:rsidRDefault="00DC3BE6" w:rsidP="00216959"/>
        </w:tc>
        <w:tc>
          <w:tcPr>
            <w:tcW w:w="440" w:type="pct"/>
          </w:tcPr>
          <w:p w:rsidR="00DC3BE6" w:rsidRDefault="00DC3BE6" w:rsidP="00216959"/>
        </w:tc>
      </w:tr>
      <w:tr w:rsidR="00DC3BE6" w:rsidTr="00080B4D">
        <w:trPr>
          <w:cantSplit/>
          <w:tblHeader/>
        </w:trPr>
        <w:tc>
          <w:tcPr>
            <w:tcW w:w="531" w:type="pct"/>
            <w:vMerge/>
          </w:tcPr>
          <w:p w:rsidR="00DC3BE6" w:rsidRDefault="00DC3BE6" w:rsidP="00216959"/>
        </w:tc>
        <w:tc>
          <w:tcPr>
            <w:tcW w:w="945" w:type="pct"/>
            <w:vMerge/>
          </w:tcPr>
          <w:p w:rsidR="00DC3BE6" w:rsidRPr="00557C3B" w:rsidRDefault="00DC3BE6" w:rsidP="00D0737F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</w:tcPr>
          <w:p w:rsidR="00DC3BE6" w:rsidRDefault="00DC3BE6" w:rsidP="00216959"/>
        </w:tc>
        <w:tc>
          <w:tcPr>
            <w:tcW w:w="545" w:type="pct"/>
          </w:tcPr>
          <w:p w:rsidR="00DC3BE6" w:rsidRDefault="00DC3BE6" w:rsidP="00216959"/>
        </w:tc>
        <w:tc>
          <w:tcPr>
            <w:tcW w:w="330" w:type="pct"/>
          </w:tcPr>
          <w:p w:rsidR="00DC3BE6" w:rsidRDefault="00DC3BE6" w:rsidP="00216959"/>
        </w:tc>
        <w:tc>
          <w:tcPr>
            <w:tcW w:w="353" w:type="pct"/>
          </w:tcPr>
          <w:p w:rsidR="00DC3BE6" w:rsidRDefault="00DC3BE6" w:rsidP="00216959"/>
        </w:tc>
        <w:tc>
          <w:tcPr>
            <w:tcW w:w="361" w:type="pct"/>
          </w:tcPr>
          <w:p w:rsidR="00DC3BE6" w:rsidRDefault="00DC3BE6" w:rsidP="00216959"/>
        </w:tc>
        <w:tc>
          <w:tcPr>
            <w:tcW w:w="465" w:type="pct"/>
          </w:tcPr>
          <w:p w:rsidR="00DC3BE6" w:rsidRDefault="00DC3BE6" w:rsidP="00216959"/>
        </w:tc>
        <w:tc>
          <w:tcPr>
            <w:tcW w:w="467" w:type="pct"/>
          </w:tcPr>
          <w:p w:rsidR="00DC3BE6" w:rsidRDefault="00DC3BE6" w:rsidP="00216959"/>
        </w:tc>
        <w:tc>
          <w:tcPr>
            <w:tcW w:w="440" w:type="pct"/>
          </w:tcPr>
          <w:p w:rsidR="00DC3BE6" w:rsidRDefault="00DC3BE6" w:rsidP="00216959"/>
        </w:tc>
      </w:tr>
      <w:tr w:rsidR="00DC3BE6" w:rsidTr="00080B4D">
        <w:trPr>
          <w:cantSplit/>
          <w:tblHeader/>
        </w:trPr>
        <w:tc>
          <w:tcPr>
            <w:tcW w:w="531" w:type="pct"/>
            <w:vMerge/>
          </w:tcPr>
          <w:p w:rsidR="00DC3BE6" w:rsidRDefault="00DC3BE6" w:rsidP="00216959"/>
        </w:tc>
        <w:tc>
          <w:tcPr>
            <w:tcW w:w="945" w:type="pct"/>
            <w:vMerge/>
          </w:tcPr>
          <w:p w:rsidR="00DC3BE6" w:rsidRPr="00557C3B" w:rsidRDefault="00DC3BE6" w:rsidP="00D0737F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</w:tcPr>
          <w:p w:rsidR="00DC3BE6" w:rsidRDefault="00DC3BE6" w:rsidP="00216959"/>
        </w:tc>
        <w:tc>
          <w:tcPr>
            <w:tcW w:w="545" w:type="pct"/>
          </w:tcPr>
          <w:p w:rsidR="00DC3BE6" w:rsidRDefault="00DC3BE6" w:rsidP="00216959"/>
        </w:tc>
        <w:tc>
          <w:tcPr>
            <w:tcW w:w="330" w:type="pct"/>
          </w:tcPr>
          <w:p w:rsidR="00DC3BE6" w:rsidRDefault="00DC3BE6" w:rsidP="00216959"/>
        </w:tc>
        <w:tc>
          <w:tcPr>
            <w:tcW w:w="353" w:type="pct"/>
          </w:tcPr>
          <w:p w:rsidR="00DC3BE6" w:rsidRDefault="00DC3BE6" w:rsidP="00216959"/>
        </w:tc>
        <w:tc>
          <w:tcPr>
            <w:tcW w:w="361" w:type="pct"/>
          </w:tcPr>
          <w:p w:rsidR="00DC3BE6" w:rsidRDefault="00DC3BE6" w:rsidP="00216959"/>
        </w:tc>
        <w:tc>
          <w:tcPr>
            <w:tcW w:w="465" w:type="pct"/>
          </w:tcPr>
          <w:p w:rsidR="00DC3BE6" w:rsidRDefault="00DC3BE6" w:rsidP="00216959"/>
        </w:tc>
        <w:tc>
          <w:tcPr>
            <w:tcW w:w="467" w:type="pct"/>
          </w:tcPr>
          <w:p w:rsidR="00DC3BE6" w:rsidRDefault="00DC3BE6" w:rsidP="00216959"/>
        </w:tc>
        <w:tc>
          <w:tcPr>
            <w:tcW w:w="440" w:type="pct"/>
          </w:tcPr>
          <w:p w:rsidR="00DC3BE6" w:rsidRDefault="00DC3BE6" w:rsidP="00216959"/>
        </w:tc>
      </w:tr>
      <w:tr w:rsidR="00DC3BE6" w:rsidTr="00080B4D">
        <w:trPr>
          <w:cantSplit/>
          <w:tblHeader/>
        </w:trPr>
        <w:tc>
          <w:tcPr>
            <w:tcW w:w="531" w:type="pct"/>
            <w:vMerge/>
          </w:tcPr>
          <w:p w:rsidR="00DC3BE6" w:rsidRDefault="00DC3BE6" w:rsidP="00216959"/>
        </w:tc>
        <w:tc>
          <w:tcPr>
            <w:tcW w:w="945" w:type="pct"/>
            <w:vMerge/>
          </w:tcPr>
          <w:p w:rsidR="00DC3BE6" w:rsidRPr="00557C3B" w:rsidRDefault="00DC3BE6" w:rsidP="00D0737F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</w:tcPr>
          <w:p w:rsidR="00DC3BE6" w:rsidRDefault="00DC3BE6" w:rsidP="00216959"/>
        </w:tc>
        <w:tc>
          <w:tcPr>
            <w:tcW w:w="545" w:type="pct"/>
          </w:tcPr>
          <w:p w:rsidR="00DC3BE6" w:rsidRDefault="00DC3BE6" w:rsidP="00216959"/>
        </w:tc>
        <w:tc>
          <w:tcPr>
            <w:tcW w:w="330" w:type="pct"/>
          </w:tcPr>
          <w:p w:rsidR="00DC3BE6" w:rsidRDefault="00DC3BE6" w:rsidP="00216959"/>
        </w:tc>
        <w:tc>
          <w:tcPr>
            <w:tcW w:w="353" w:type="pct"/>
          </w:tcPr>
          <w:p w:rsidR="00DC3BE6" w:rsidRDefault="00DC3BE6" w:rsidP="00216959"/>
        </w:tc>
        <w:tc>
          <w:tcPr>
            <w:tcW w:w="361" w:type="pct"/>
          </w:tcPr>
          <w:p w:rsidR="00DC3BE6" w:rsidRDefault="00DC3BE6" w:rsidP="00216959"/>
        </w:tc>
        <w:tc>
          <w:tcPr>
            <w:tcW w:w="465" w:type="pct"/>
          </w:tcPr>
          <w:p w:rsidR="00DC3BE6" w:rsidRDefault="00DC3BE6" w:rsidP="00216959"/>
        </w:tc>
        <w:tc>
          <w:tcPr>
            <w:tcW w:w="467" w:type="pct"/>
          </w:tcPr>
          <w:p w:rsidR="00DC3BE6" w:rsidRDefault="00DC3BE6" w:rsidP="00216959"/>
        </w:tc>
        <w:tc>
          <w:tcPr>
            <w:tcW w:w="440" w:type="pct"/>
          </w:tcPr>
          <w:p w:rsidR="00DC3BE6" w:rsidRDefault="00DC3BE6" w:rsidP="00216959"/>
        </w:tc>
      </w:tr>
      <w:tr w:rsidR="00DC3BE6" w:rsidTr="00080B4D">
        <w:trPr>
          <w:cantSplit/>
          <w:tblHeader/>
        </w:trPr>
        <w:tc>
          <w:tcPr>
            <w:tcW w:w="531" w:type="pct"/>
            <w:vMerge/>
          </w:tcPr>
          <w:p w:rsidR="00DC3BE6" w:rsidRDefault="00DC3BE6" w:rsidP="00216959"/>
        </w:tc>
        <w:tc>
          <w:tcPr>
            <w:tcW w:w="945" w:type="pct"/>
            <w:vMerge/>
          </w:tcPr>
          <w:p w:rsidR="00DC3BE6" w:rsidRPr="00557C3B" w:rsidRDefault="00DC3BE6" w:rsidP="00D0737F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</w:tcPr>
          <w:p w:rsidR="00DC3BE6" w:rsidRDefault="00DC3BE6" w:rsidP="00216959"/>
        </w:tc>
        <w:tc>
          <w:tcPr>
            <w:tcW w:w="545" w:type="pct"/>
          </w:tcPr>
          <w:p w:rsidR="00DC3BE6" w:rsidRDefault="00DC3BE6" w:rsidP="00216959"/>
        </w:tc>
        <w:tc>
          <w:tcPr>
            <w:tcW w:w="330" w:type="pct"/>
          </w:tcPr>
          <w:p w:rsidR="00DC3BE6" w:rsidRDefault="00DC3BE6" w:rsidP="00216959"/>
        </w:tc>
        <w:tc>
          <w:tcPr>
            <w:tcW w:w="353" w:type="pct"/>
          </w:tcPr>
          <w:p w:rsidR="00DC3BE6" w:rsidRDefault="00DC3BE6" w:rsidP="00216959"/>
        </w:tc>
        <w:tc>
          <w:tcPr>
            <w:tcW w:w="361" w:type="pct"/>
          </w:tcPr>
          <w:p w:rsidR="00DC3BE6" w:rsidRDefault="00DC3BE6" w:rsidP="00216959"/>
        </w:tc>
        <w:tc>
          <w:tcPr>
            <w:tcW w:w="465" w:type="pct"/>
          </w:tcPr>
          <w:p w:rsidR="00DC3BE6" w:rsidRDefault="00DC3BE6" w:rsidP="00216959"/>
        </w:tc>
        <w:tc>
          <w:tcPr>
            <w:tcW w:w="467" w:type="pct"/>
          </w:tcPr>
          <w:p w:rsidR="00DC3BE6" w:rsidRDefault="00DC3BE6" w:rsidP="00216959"/>
        </w:tc>
        <w:tc>
          <w:tcPr>
            <w:tcW w:w="440" w:type="pct"/>
          </w:tcPr>
          <w:p w:rsidR="00DC3BE6" w:rsidRDefault="00DC3BE6" w:rsidP="00216959"/>
        </w:tc>
      </w:tr>
      <w:tr w:rsidR="00DC3BE6" w:rsidTr="00080B4D">
        <w:trPr>
          <w:cantSplit/>
          <w:trHeight w:val="971"/>
          <w:tblHeader/>
        </w:trPr>
        <w:tc>
          <w:tcPr>
            <w:tcW w:w="531" w:type="pct"/>
            <w:vMerge w:val="restart"/>
          </w:tcPr>
          <w:p w:rsidR="00DC3BE6" w:rsidRDefault="00DC3BE6" w:rsidP="00216959">
            <w:r>
              <w:lastRenderedPageBreak/>
              <w:t>Peaches</w:t>
            </w:r>
          </w:p>
        </w:tc>
        <w:tc>
          <w:tcPr>
            <w:tcW w:w="945" w:type="pct"/>
            <w:vMerge w:val="restart"/>
          </w:tcPr>
          <w:p w:rsidR="00DC3BE6" w:rsidRPr="00557C3B" w:rsidRDefault="00DC3BE6" w:rsidP="00D0737F">
            <w:pPr>
              <w:rPr>
                <w:sz w:val="20"/>
                <w:szCs w:val="20"/>
              </w:rPr>
            </w:pPr>
            <w:r w:rsidRPr="00557C3B">
              <w:rPr>
                <w:sz w:val="20"/>
                <w:szCs w:val="20"/>
              </w:rPr>
              <w:t>Mature but not soft or overripe.  Well formed, free from decay and damage caused by bruises or insects.  Fairly well-colored.</w:t>
            </w:r>
            <w:r w:rsidR="004C7242">
              <w:rPr>
                <w:sz w:val="20"/>
                <w:szCs w:val="20"/>
              </w:rPr>
              <w:t xml:space="preserve"> Size: 2.5-3.5 inches in diameter; not more than 3.5 inches in diameter</w:t>
            </w:r>
          </w:p>
        </w:tc>
        <w:tc>
          <w:tcPr>
            <w:tcW w:w="563" w:type="pct"/>
          </w:tcPr>
          <w:p w:rsidR="00DC3BE6" w:rsidRDefault="00DC3BE6" w:rsidP="00216959">
            <w:r>
              <w:t>yellow</w:t>
            </w:r>
          </w:p>
        </w:tc>
        <w:tc>
          <w:tcPr>
            <w:tcW w:w="545" w:type="pct"/>
          </w:tcPr>
          <w:p w:rsidR="00DC3BE6" w:rsidRDefault="00DC3BE6" w:rsidP="00216959"/>
        </w:tc>
        <w:tc>
          <w:tcPr>
            <w:tcW w:w="330" w:type="pct"/>
          </w:tcPr>
          <w:p w:rsidR="00DC3BE6" w:rsidRDefault="00DC3BE6" w:rsidP="00216959"/>
        </w:tc>
        <w:tc>
          <w:tcPr>
            <w:tcW w:w="353" w:type="pct"/>
          </w:tcPr>
          <w:p w:rsidR="00DC3BE6" w:rsidRDefault="00DC3BE6" w:rsidP="00216959"/>
        </w:tc>
        <w:tc>
          <w:tcPr>
            <w:tcW w:w="361" w:type="pct"/>
          </w:tcPr>
          <w:p w:rsidR="00DC3BE6" w:rsidRDefault="00DC3BE6" w:rsidP="00216959"/>
        </w:tc>
        <w:tc>
          <w:tcPr>
            <w:tcW w:w="465" w:type="pct"/>
          </w:tcPr>
          <w:p w:rsidR="00DC3BE6" w:rsidRDefault="00DC3BE6" w:rsidP="00216959"/>
        </w:tc>
        <w:tc>
          <w:tcPr>
            <w:tcW w:w="467" w:type="pct"/>
          </w:tcPr>
          <w:p w:rsidR="00DC3BE6" w:rsidRDefault="00DC3BE6" w:rsidP="00216959"/>
        </w:tc>
        <w:tc>
          <w:tcPr>
            <w:tcW w:w="440" w:type="pct"/>
          </w:tcPr>
          <w:p w:rsidR="00DC3BE6" w:rsidRDefault="00DC3BE6" w:rsidP="00216959"/>
        </w:tc>
      </w:tr>
      <w:tr w:rsidR="00DC3BE6" w:rsidTr="00080B4D">
        <w:trPr>
          <w:cantSplit/>
          <w:trHeight w:val="972"/>
          <w:tblHeader/>
        </w:trPr>
        <w:tc>
          <w:tcPr>
            <w:tcW w:w="531" w:type="pct"/>
            <w:vMerge/>
          </w:tcPr>
          <w:p w:rsidR="00DC3BE6" w:rsidRDefault="00DC3BE6" w:rsidP="00216959"/>
        </w:tc>
        <w:tc>
          <w:tcPr>
            <w:tcW w:w="945" w:type="pct"/>
            <w:vMerge/>
          </w:tcPr>
          <w:p w:rsidR="00DC3BE6" w:rsidRPr="00557C3B" w:rsidRDefault="00DC3BE6" w:rsidP="00D0737F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</w:tcPr>
          <w:p w:rsidR="00DC3BE6" w:rsidRDefault="00DC3BE6" w:rsidP="00216959">
            <w:r>
              <w:t>white</w:t>
            </w:r>
          </w:p>
        </w:tc>
        <w:tc>
          <w:tcPr>
            <w:tcW w:w="545" w:type="pct"/>
          </w:tcPr>
          <w:p w:rsidR="00DC3BE6" w:rsidRDefault="00DC3BE6" w:rsidP="00216959"/>
        </w:tc>
        <w:tc>
          <w:tcPr>
            <w:tcW w:w="330" w:type="pct"/>
          </w:tcPr>
          <w:p w:rsidR="00DC3BE6" w:rsidRDefault="00DC3BE6" w:rsidP="00216959"/>
        </w:tc>
        <w:tc>
          <w:tcPr>
            <w:tcW w:w="353" w:type="pct"/>
          </w:tcPr>
          <w:p w:rsidR="00DC3BE6" w:rsidRDefault="00DC3BE6" w:rsidP="00216959"/>
        </w:tc>
        <w:tc>
          <w:tcPr>
            <w:tcW w:w="361" w:type="pct"/>
          </w:tcPr>
          <w:p w:rsidR="00DC3BE6" w:rsidRDefault="00DC3BE6" w:rsidP="00216959"/>
        </w:tc>
        <w:tc>
          <w:tcPr>
            <w:tcW w:w="465" w:type="pct"/>
          </w:tcPr>
          <w:p w:rsidR="00DC3BE6" w:rsidRDefault="00DC3BE6" w:rsidP="00216959"/>
        </w:tc>
        <w:tc>
          <w:tcPr>
            <w:tcW w:w="467" w:type="pct"/>
          </w:tcPr>
          <w:p w:rsidR="00DC3BE6" w:rsidRDefault="00DC3BE6" w:rsidP="00216959"/>
        </w:tc>
        <w:tc>
          <w:tcPr>
            <w:tcW w:w="440" w:type="pct"/>
          </w:tcPr>
          <w:p w:rsidR="00DC3BE6" w:rsidRDefault="00DC3BE6" w:rsidP="00216959"/>
        </w:tc>
      </w:tr>
      <w:tr w:rsidR="0070467D" w:rsidTr="00080B4D">
        <w:trPr>
          <w:cantSplit/>
          <w:tblHeader/>
        </w:trPr>
        <w:tc>
          <w:tcPr>
            <w:tcW w:w="531" w:type="pct"/>
          </w:tcPr>
          <w:p w:rsidR="0070467D" w:rsidRDefault="0070467D" w:rsidP="005B6867">
            <w:r>
              <w:t>Pea pods</w:t>
            </w:r>
          </w:p>
        </w:tc>
        <w:tc>
          <w:tcPr>
            <w:tcW w:w="945" w:type="pct"/>
          </w:tcPr>
          <w:p w:rsidR="0070467D" w:rsidRPr="00557C3B" w:rsidRDefault="00312B8C" w:rsidP="00312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Fresh, clean, f</w:t>
            </w:r>
            <w:r w:rsidRPr="00557C3B">
              <w:rPr>
                <w:sz w:val="20"/>
                <w:szCs w:val="20"/>
              </w:rPr>
              <w:t>airly w</w:t>
            </w:r>
            <w:r w:rsidR="005B6867">
              <w:rPr>
                <w:sz w:val="20"/>
                <w:szCs w:val="20"/>
              </w:rPr>
              <w:t>ell filled pods with good color</w:t>
            </w:r>
            <w:r>
              <w:rPr>
                <w:sz w:val="20"/>
                <w:szCs w:val="20"/>
              </w:rPr>
              <w:t>, young and tender. Free from broken, decay, damages, discoloration, flabby and mold. Size: pods not less than 2 inches in length</w:t>
            </w:r>
          </w:p>
        </w:tc>
        <w:tc>
          <w:tcPr>
            <w:tcW w:w="563" w:type="pct"/>
          </w:tcPr>
          <w:p w:rsidR="0070467D" w:rsidRDefault="00312B8C" w:rsidP="001036EE">
            <w:r>
              <w:t>Sugar snap</w:t>
            </w:r>
            <w:r w:rsidR="001036EE">
              <w:t>, snow or sweet peas</w:t>
            </w:r>
          </w:p>
        </w:tc>
        <w:tc>
          <w:tcPr>
            <w:tcW w:w="545" w:type="pct"/>
          </w:tcPr>
          <w:p w:rsidR="0070467D" w:rsidRDefault="0070467D" w:rsidP="00216959"/>
        </w:tc>
        <w:tc>
          <w:tcPr>
            <w:tcW w:w="330" w:type="pct"/>
          </w:tcPr>
          <w:p w:rsidR="0070467D" w:rsidRDefault="0070467D" w:rsidP="00216959"/>
        </w:tc>
        <w:tc>
          <w:tcPr>
            <w:tcW w:w="353" w:type="pct"/>
          </w:tcPr>
          <w:p w:rsidR="0070467D" w:rsidRDefault="0070467D" w:rsidP="00216959"/>
        </w:tc>
        <w:tc>
          <w:tcPr>
            <w:tcW w:w="361" w:type="pct"/>
          </w:tcPr>
          <w:p w:rsidR="0070467D" w:rsidRDefault="0070467D" w:rsidP="00216959"/>
        </w:tc>
        <w:tc>
          <w:tcPr>
            <w:tcW w:w="465" w:type="pct"/>
          </w:tcPr>
          <w:p w:rsidR="0070467D" w:rsidRDefault="0070467D" w:rsidP="00216959"/>
        </w:tc>
        <w:tc>
          <w:tcPr>
            <w:tcW w:w="467" w:type="pct"/>
          </w:tcPr>
          <w:p w:rsidR="0070467D" w:rsidRDefault="0070467D" w:rsidP="00216959"/>
        </w:tc>
        <w:tc>
          <w:tcPr>
            <w:tcW w:w="440" w:type="pct"/>
          </w:tcPr>
          <w:p w:rsidR="0070467D" w:rsidRDefault="0070467D" w:rsidP="00216959"/>
        </w:tc>
      </w:tr>
      <w:tr w:rsidR="00DC3BE6" w:rsidTr="00080B4D">
        <w:trPr>
          <w:cantSplit/>
          <w:tblHeader/>
        </w:trPr>
        <w:tc>
          <w:tcPr>
            <w:tcW w:w="531" w:type="pct"/>
          </w:tcPr>
          <w:p w:rsidR="00DC3BE6" w:rsidRDefault="00DC3BE6" w:rsidP="00216959">
            <w:r>
              <w:t>Peppers</w:t>
            </w:r>
            <w:r w:rsidR="005B6867">
              <w:t>, sweet</w:t>
            </w:r>
          </w:p>
        </w:tc>
        <w:tc>
          <w:tcPr>
            <w:tcW w:w="945" w:type="pct"/>
          </w:tcPr>
          <w:p w:rsidR="00DC3BE6" w:rsidRPr="00557C3B" w:rsidRDefault="00DC3BE6" w:rsidP="005B6867">
            <w:pPr>
              <w:rPr>
                <w:sz w:val="20"/>
                <w:szCs w:val="20"/>
              </w:rPr>
            </w:pPr>
            <w:r w:rsidRPr="00557C3B">
              <w:rPr>
                <w:sz w:val="20"/>
                <w:szCs w:val="20"/>
              </w:rPr>
              <w:t xml:space="preserve">Firm, well-shaped, </w:t>
            </w:r>
            <w:r w:rsidR="005B6867">
              <w:rPr>
                <w:sz w:val="20"/>
                <w:szCs w:val="20"/>
              </w:rPr>
              <w:t>well colored. F</w:t>
            </w:r>
            <w:r w:rsidRPr="00557C3B">
              <w:rPr>
                <w:sz w:val="20"/>
                <w:szCs w:val="20"/>
              </w:rPr>
              <w:t>ree of decay and injury.</w:t>
            </w:r>
          </w:p>
        </w:tc>
        <w:tc>
          <w:tcPr>
            <w:tcW w:w="563" w:type="pct"/>
          </w:tcPr>
          <w:p w:rsidR="00DC3BE6" w:rsidRDefault="00E15136" w:rsidP="00E15136">
            <w:r>
              <w:t xml:space="preserve">Red, Green, Purple/White, or </w:t>
            </w:r>
            <w:r w:rsidR="00DC3BE6">
              <w:t>Yellow</w:t>
            </w:r>
            <w:r>
              <w:t xml:space="preserve"> etc.</w:t>
            </w:r>
          </w:p>
        </w:tc>
        <w:tc>
          <w:tcPr>
            <w:tcW w:w="545" w:type="pct"/>
          </w:tcPr>
          <w:p w:rsidR="00DC3BE6" w:rsidRDefault="00DC3BE6" w:rsidP="00216959"/>
        </w:tc>
        <w:tc>
          <w:tcPr>
            <w:tcW w:w="330" w:type="pct"/>
          </w:tcPr>
          <w:p w:rsidR="00DC3BE6" w:rsidRDefault="00DC3BE6" w:rsidP="00216959"/>
        </w:tc>
        <w:tc>
          <w:tcPr>
            <w:tcW w:w="353" w:type="pct"/>
          </w:tcPr>
          <w:p w:rsidR="00DC3BE6" w:rsidRDefault="00DC3BE6" w:rsidP="00216959"/>
        </w:tc>
        <w:tc>
          <w:tcPr>
            <w:tcW w:w="361" w:type="pct"/>
          </w:tcPr>
          <w:p w:rsidR="00DC3BE6" w:rsidRDefault="00DC3BE6" w:rsidP="00216959"/>
        </w:tc>
        <w:tc>
          <w:tcPr>
            <w:tcW w:w="465" w:type="pct"/>
          </w:tcPr>
          <w:p w:rsidR="00DC3BE6" w:rsidRDefault="00DC3BE6" w:rsidP="00216959"/>
        </w:tc>
        <w:tc>
          <w:tcPr>
            <w:tcW w:w="467" w:type="pct"/>
          </w:tcPr>
          <w:p w:rsidR="00DC3BE6" w:rsidRDefault="00DC3BE6" w:rsidP="00216959"/>
        </w:tc>
        <w:tc>
          <w:tcPr>
            <w:tcW w:w="440" w:type="pct"/>
          </w:tcPr>
          <w:p w:rsidR="00DC3BE6" w:rsidRDefault="00DC3BE6" w:rsidP="00216959"/>
        </w:tc>
      </w:tr>
      <w:tr w:rsidR="001C05DF" w:rsidTr="00080B4D">
        <w:trPr>
          <w:cantSplit/>
          <w:tblHeader/>
        </w:trPr>
        <w:tc>
          <w:tcPr>
            <w:tcW w:w="531" w:type="pct"/>
            <w:vMerge w:val="restart"/>
          </w:tcPr>
          <w:p w:rsidR="001C05DF" w:rsidRDefault="001C05DF" w:rsidP="00216959">
            <w:r>
              <w:t>Plums</w:t>
            </w:r>
          </w:p>
        </w:tc>
        <w:tc>
          <w:tcPr>
            <w:tcW w:w="945" w:type="pct"/>
          </w:tcPr>
          <w:p w:rsidR="001C05DF" w:rsidRPr="00557C3B" w:rsidRDefault="001C05DF" w:rsidP="00340702">
            <w:pPr>
              <w:rPr>
                <w:sz w:val="20"/>
                <w:szCs w:val="20"/>
              </w:rPr>
            </w:pPr>
            <w:r w:rsidRPr="00557C3B">
              <w:rPr>
                <w:sz w:val="20"/>
                <w:szCs w:val="20"/>
              </w:rPr>
              <w:t>Fairly well-formed, well colored, ripe, clean fruit.  Free from blemishes</w:t>
            </w:r>
            <w:r>
              <w:rPr>
                <w:sz w:val="20"/>
                <w:szCs w:val="20"/>
              </w:rPr>
              <w:t>,</w:t>
            </w:r>
            <w:r w:rsidRPr="00557C3B">
              <w:rPr>
                <w:sz w:val="20"/>
                <w:szCs w:val="20"/>
              </w:rPr>
              <w:t xml:space="preserve"> bruises,</w:t>
            </w:r>
            <w:r>
              <w:rPr>
                <w:sz w:val="20"/>
                <w:szCs w:val="20"/>
              </w:rPr>
              <w:t xml:space="preserve"> scars,</w:t>
            </w:r>
            <w:r w:rsidRPr="00557C3B">
              <w:rPr>
                <w:sz w:val="20"/>
                <w:szCs w:val="20"/>
              </w:rPr>
              <w:t xml:space="preserve"> and insect injury.</w:t>
            </w:r>
            <w:r>
              <w:rPr>
                <w:sz w:val="20"/>
                <w:szCs w:val="20"/>
              </w:rPr>
              <w:t xml:space="preserve">  Size: </w:t>
            </w:r>
            <w:r>
              <w:t>2-3 inches in diameter</w:t>
            </w:r>
          </w:p>
        </w:tc>
        <w:tc>
          <w:tcPr>
            <w:tcW w:w="563" w:type="pct"/>
          </w:tcPr>
          <w:p w:rsidR="001C05DF" w:rsidRDefault="001C05DF" w:rsidP="00216959">
            <w:r>
              <w:t>Any variety</w:t>
            </w:r>
          </w:p>
        </w:tc>
        <w:tc>
          <w:tcPr>
            <w:tcW w:w="545" w:type="pct"/>
          </w:tcPr>
          <w:p w:rsidR="001C05DF" w:rsidRDefault="001C05DF" w:rsidP="00216959"/>
        </w:tc>
        <w:tc>
          <w:tcPr>
            <w:tcW w:w="330" w:type="pct"/>
          </w:tcPr>
          <w:p w:rsidR="001C05DF" w:rsidRDefault="001C05DF" w:rsidP="00216959"/>
        </w:tc>
        <w:tc>
          <w:tcPr>
            <w:tcW w:w="353" w:type="pct"/>
          </w:tcPr>
          <w:p w:rsidR="001C05DF" w:rsidRDefault="001C05DF" w:rsidP="00216959"/>
        </w:tc>
        <w:tc>
          <w:tcPr>
            <w:tcW w:w="361" w:type="pct"/>
          </w:tcPr>
          <w:p w:rsidR="001C05DF" w:rsidRDefault="001C05DF" w:rsidP="00216959"/>
        </w:tc>
        <w:tc>
          <w:tcPr>
            <w:tcW w:w="465" w:type="pct"/>
          </w:tcPr>
          <w:p w:rsidR="001C05DF" w:rsidRDefault="001C05DF" w:rsidP="00216959"/>
        </w:tc>
        <w:tc>
          <w:tcPr>
            <w:tcW w:w="467" w:type="pct"/>
          </w:tcPr>
          <w:p w:rsidR="001C05DF" w:rsidRDefault="001C05DF" w:rsidP="00216959"/>
        </w:tc>
        <w:tc>
          <w:tcPr>
            <w:tcW w:w="440" w:type="pct"/>
          </w:tcPr>
          <w:p w:rsidR="001C05DF" w:rsidRDefault="001C05DF" w:rsidP="00216959"/>
        </w:tc>
      </w:tr>
      <w:tr w:rsidR="001C05DF" w:rsidTr="00080B4D">
        <w:trPr>
          <w:cantSplit/>
          <w:tblHeader/>
        </w:trPr>
        <w:tc>
          <w:tcPr>
            <w:tcW w:w="531" w:type="pct"/>
            <w:vMerge/>
          </w:tcPr>
          <w:p w:rsidR="001C05DF" w:rsidRDefault="001C05DF" w:rsidP="001C05DF"/>
        </w:tc>
        <w:tc>
          <w:tcPr>
            <w:tcW w:w="945" w:type="pct"/>
          </w:tcPr>
          <w:p w:rsidR="001C05DF" w:rsidRPr="00557C3B" w:rsidRDefault="001C05DF" w:rsidP="00D0737F">
            <w:pPr>
              <w:rPr>
                <w:sz w:val="20"/>
                <w:szCs w:val="20"/>
              </w:rPr>
            </w:pPr>
            <w:r w:rsidRPr="00557C3B">
              <w:rPr>
                <w:sz w:val="20"/>
                <w:szCs w:val="20"/>
              </w:rPr>
              <w:t>Fairly well-formed, well colored, ripe, clean fruit.  Free from blemishes</w:t>
            </w:r>
            <w:r>
              <w:rPr>
                <w:sz w:val="20"/>
                <w:szCs w:val="20"/>
              </w:rPr>
              <w:t>,</w:t>
            </w:r>
            <w:r w:rsidRPr="00557C3B">
              <w:rPr>
                <w:sz w:val="20"/>
                <w:szCs w:val="20"/>
              </w:rPr>
              <w:t xml:space="preserve"> bruises,</w:t>
            </w:r>
            <w:r>
              <w:rPr>
                <w:sz w:val="20"/>
                <w:szCs w:val="20"/>
              </w:rPr>
              <w:t xml:space="preserve"> scars,</w:t>
            </w:r>
            <w:r w:rsidRPr="00557C3B">
              <w:rPr>
                <w:sz w:val="20"/>
                <w:szCs w:val="20"/>
              </w:rPr>
              <w:t xml:space="preserve"> and insect injury.</w:t>
            </w:r>
            <w:r>
              <w:rPr>
                <w:sz w:val="20"/>
                <w:szCs w:val="20"/>
              </w:rPr>
              <w:t xml:space="preserve">  Size: not less than 1 ¼ inches in diameter</w:t>
            </w:r>
          </w:p>
        </w:tc>
        <w:tc>
          <w:tcPr>
            <w:tcW w:w="563" w:type="pct"/>
          </w:tcPr>
          <w:p w:rsidR="001C05DF" w:rsidRDefault="001C05DF" w:rsidP="00216959">
            <w:r>
              <w:t>Italian</w:t>
            </w:r>
          </w:p>
        </w:tc>
        <w:tc>
          <w:tcPr>
            <w:tcW w:w="545" w:type="pct"/>
          </w:tcPr>
          <w:p w:rsidR="001C05DF" w:rsidRDefault="001C05DF" w:rsidP="00216959"/>
        </w:tc>
        <w:tc>
          <w:tcPr>
            <w:tcW w:w="330" w:type="pct"/>
          </w:tcPr>
          <w:p w:rsidR="001C05DF" w:rsidRDefault="001C05DF" w:rsidP="00216959"/>
        </w:tc>
        <w:tc>
          <w:tcPr>
            <w:tcW w:w="353" w:type="pct"/>
          </w:tcPr>
          <w:p w:rsidR="001C05DF" w:rsidRDefault="001C05DF" w:rsidP="00216959"/>
        </w:tc>
        <w:tc>
          <w:tcPr>
            <w:tcW w:w="361" w:type="pct"/>
          </w:tcPr>
          <w:p w:rsidR="001C05DF" w:rsidRDefault="001C05DF" w:rsidP="00216959"/>
        </w:tc>
        <w:tc>
          <w:tcPr>
            <w:tcW w:w="465" w:type="pct"/>
          </w:tcPr>
          <w:p w:rsidR="001C05DF" w:rsidRDefault="001C05DF" w:rsidP="00216959"/>
        </w:tc>
        <w:tc>
          <w:tcPr>
            <w:tcW w:w="467" w:type="pct"/>
          </w:tcPr>
          <w:p w:rsidR="001C05DF" w:rsidRDefault="001C05DF" w:rsidP="00216959"/>
        </w:tc>
        <w:tc>
          <w:tcPr>
            <w:tcW w:w="440" w:type="pct"/>
          </w:tcPr>
          <w:p w:rsidR="001C05DF" w:rsidRDefault="001C05DF" w:rsidP="00216959"/>
        </w:tc>
      </w:tr>
      <w:tr w:rsidR="00340702" w:rsidTr="00080B4D">
        <w:trPr>
          <w:cantSplit/>
          <w:tblHeader/>
        </w:trPr>
        <w:tc>
          <w:tcPr>
            <w:tcW w:w="531" w:type="pct"/>
          </w:tcPr>
          <w:p w:rsidR="00340702" w:rsidRDefault="00340702" w:rsidP="00216959">
            <w:r>
              <w:t>Pluots</w:t>
            </w:r>
          </w:p>
        </w:tc>
        <w:tc>
          <w:tcPr>
            <w:tcW w:w="945" w:type="pct"/>
          </w:tcPr>
          <w:p w:rsidR="00340702" w:rsidRPr="00557C3B" w:rsidRDefault="00340702" w:rsidP="00340702">
            <w:pPr>
              <w:rPr>
                <w:sz w:val="20"/>
                <w:szCs w:val="20"/>
              </w:rPr>
            </w:pPr>
            <w:r w:rsidRPr="00557C3B">
              <w:rPr>
                <w:sz w:val="20"/>
                <w:szCs w:val="20"/>
              </w:rPr>
              <w:t>Fairly well-formed, well colored, ripe, clean fruit.  Free from blemishes</w:t>
            </w:r>
            <w:r>
              <w:rPr>
                <w:sz w:val="20"/>
                <w:szCs w:val="20"/>
              </w:rPr>
              <w:t>,</w:t>
            </w:r>
            <w:r w:rsidRPr="00557C3B">
              <w:rPr>
                <w:sz w:val="20"/>
                <w:szCs w:val="20"/>
              </w:rPr>
              <w:t xml:space="preserve"> bruises,</w:t>
            </w:r>
            <w:r>
              <w:rPr>
                <w:sz w:val="20"/>
                <w:szCs w:val="20"/>
              </w:rPr>
              <w:t xml:space="preserve"> scars,</w:t>
            </w:r>
            <w:r w:rsidRPr="00557C3B">
              <w:rPr>
                <w:sz w:val="20"/>
                <w:szCs w:val="20"/>
              </w:rPr>
              <w:t xml:space="preserve"> and insect injury.</w:t>
            </w:r>
            <w:r>
              <w:rPr>
                <w:sz w:val="20"/>
                <w:szCs w:val="20"/>
              </w:rPr>
              <w:t xml:space="preserve">  Size: </w:t>
            </w:r>
            <w:r>
              <w:t>2-3 inches in diameter</w:t>
            </w:r>
          </w:p>
        </w:tc>
        <w:tc>
          <w:tcPr>
            <w:tcW w:w="563" w:type="pct"/>
          </w:tcPr>
          <w:p w:rsidR="00340702" w:rsidRDefault="00340702" w:rsidP="00010F1D">
            <w:r>
              <w:t>Any variety</w:t>
            </w:r>
          </w:p>
        </w:tc>
        <w:tc>
          <w:tcPr>
            <w:tcW w:w="545" w:type="pct"/>
          </w:tcPr>
          <w:p w:rsidR="00340702" w:rsidRDefault="00340702" w:rsidP="00216959"/>
        </w:tc>
        <w:tc>
          <w:tcPr>
            <w:tcW w:w="330" w:type="pct"/>
          </w:tcPr>
          <w:p w:rsidR="00340702" w:rsidRDefault="00340702" w:rsidP="00216959"/>
        </w:tc>
        <w:tc>
          <w:tcPr>
            <w:tcW w:w="353" w:type="pct"/>
          </w:tcPr>
          <w:p w:rsidR="00340702" w:rsidRDefault="00340702" w:rsidP="00216959"/>
        </w:tc>
        <w:tc>
          <w:tcPr>
            <w:tcW w:w="361" w:type="pct"/>
          </w:tcPr>
          <w:p w:rsidR="00340702" w:rsidRDefault="00340702" w:rsidP="00216959"/>
        </w:tc>
        <w:tc>
          <w:tcPr>
            <w:tcW w:w="465" w:type="pct"/>
          </w:tcPr>
          <w:p w:rsidR="00340702" w:rsidRDefault="00340702" w:rsidP="00216959"/>
        </w:tc>
        <w:tc>
          <w:tcPr>
            <w:tcW w:w="467" w:type="pct"/>
          </w:tcPr>
          <w:p w:rsidR="00340702" w:rsidRDefault="00340702" w:rsidP="00216959"/>
        </w:tc>
        <w:tc>
          <w:tcPr>
            <w:tcW w:w="440" w:type="pct"/>
          </w:tcPr>
          <w:p w:rsidR="00340702" w:rsidRDefault="00340702" w:rsidP="00216959"/>
        </w:tc>
      </w:tr>
      <w:tr w:rsidR="001C05DF" w:rsidTr="00080B4D">
        <w:trPr>
          <w:cantSplit/>
          <w:tblHeader/>
        </w:trPr>
        <w:tc>
          <w:tcPr>
            <w:tcW w:w="531" w:type="pct"/>
            <w:vMerge w:val="restart"/>
          </w:tcPr>
          <w:p w:rsidR="001C05DF" w:rsidRDefault="001C05DF" w:rsidP="00216959">
            <w:r>
              <w:lastRenderedPageBreak/>
              <w:t>Potatoes</w:t>
            </w:r>
          </w:p>
        </w:tc>
        <w:tc>
          <w:tcPr>
            <w:tcW w:w="945" w:type="pct"/>
          </w:tcPr>
          <w:p w:rsidR="001C05DF" w:rsidRPr="00557C3B" w:rsidRDefault="001C05DF" w:rsidP="00D0737F">
            <w:pPr>
              <w:rPr>
                <w:sz w:val="20"/>
                <w:szCs w:val="20"/>
              </w:rPr>
            </w:pPr>
            <w:r w:rsidRPr="00557C3B">
              <w:rPr>
                <w:sz w:val="20"/>
                <w:szCs w:val="20"/>
              </w:rPr>
              <w:t>Firm and smooth, not wrinkled; free of soft and/or dark spots, cut surfaces, greening, sprouts, or damage.  Color typical of variety.  Loose dirt removed.</w:t>
            </w:r>
          </w:p>
        </w:tc>
        <w:tc>
          <w:tcPr>
            <w:tcW w:w="563" w:type="pct"/>
          </w:tcPr>
          <w:p w:rsidR="001C05DF" w:rsidRDefault="001C05DF" w:rsidP="00216959">
            <w:r>
              <w:t>Bakers</w:t>
            </w:r>
          </w:p>
        </w:tc>
        <w:tc>
          <w:tcPr>
            <w:tcW w:w="545" w:type="pct"/>
          </w:tcPr>
          <w:p w:rsidR="001C05DF" w:rsidRDefault="001C05DF" w:rsidP="00216959">
            <w:r>
              <w:t>100 ct/</w:t>
            </w:r>
            <w:proofErr w:type="spellStart"/>
            <w:r>
              <w:t>cs</w:t>
            </w:r>
            <w:proofErr w:type="spellEnd"/>
          </w:p>
          <w:p w:rsidR="001C05DF" w:rsidRDefault="001C05DF" w:rsidP="00216959">
            <w:r>
              <w:t>70 ct/</w:t>
            </w:r>
            <w:proofErr w:type="spellStart"/>
            <w:r>
              <w:t>cs</w:t>
            </w:r>
            <w:proofErr w:type="spellEnd"/>
          </w:p>
          <w:p w:rsidR="001C05DF" w:rsidRDefault="001C05DF" w:rsidP="00216959">
            <w:r>
              <w:t>60 ct/</w:t>
            </w:r>
            <w:proofErr w:type="spellStart"/>
            <w:r>
              <w:t>cs</w:t>
            </w:r>
            <w:proofErr w:type="spellEnd"/>
          </w:p>
        </w:tc>
        <w:tc>
          <w:tcPr>
            <w:tcW w:w="330" w:type="pct"/>
          </w:tcPr>
          <w:p w:rsidR="001C05DF" w:rsidRDefault="001C05DF" w:rsidP="00216959"/>
        </w:tc>
        <w:tc>
          <w:tcPr>
            <w:tcW w:w="353" w:type="pct"/>
          </w:tcPr>
          <w:p w:rsidR="001C05DF" w:rsidRDefault="001C05DF" w:rsidP="00216959"/>
        </w:tc>
        <w:tc>
          <w:tcPr>
            <w:tcW w:w="361" w:type="pct"/>
          </w:tcPr>
          <w:p w:rsidR="001C05DF" w:rsidRDefault="001C05DF" w:rsidP="00216959"/>
        </w:tc>
        <w:tc>
          <w:tcPr>
            <w:tcW w:w="465" w:type="pct"/>
          </w:tcPr>
          <w:p w:rsidR="001C05DF" w:rsidRDefault="001C05DF" w:rsidP="00216959"/>
        </w:tc>
        <w:tc>
          <w:tcPr>
            <w:tcW w:w="467" w:type="pct"/>
          </w:tcPr>
          <w:p w:rsidR="001C05DF" w:rsidRDefault="001C05DF" w:rsidP="00216959"/>
        </w:tc>
        <w:tc>
          <w:tcPr>
            <w:tcW w:w="440" w:type="pct"/>
          </w:tcPr>
          <w:p w:rsidR="001C05DF" w:rsidRDefault="001C05DF" w:rsidP="00216959"/>
        </w:tc>
      </w:tr>
      <w:tr w:rsidR="001C05DF" w:rsidTr="00080B4D">
        <w:trPr>
          <w:cantSplit/>
          <w:tblHeader/>
        </w:trPr>
        <w:tc>
          <w:tcPr>
            <w:tcW w:w="531" w:type="pct"/>
            <w:vMerge/>
          </w:tcPr>
          <w:p w:rsidR="001C05DF" w:rsidRDefault="001C05DF" w:rsidP="00216959"/>
        </w:tc>
        <w:tc>
          <w:tcPr>
            <w:tcW w:w="945" w:type="pct"/>
          </w:tcPr>
          <w:p w:rsidR="001C05DF" w:rsidRPr="00557C3B" w:rsidRDefault="001C05DF" w:rsidP="00D0737F">
            <w:pPr>
              <w:rPr>
                <w:sz w:val="20"/>
                <w:szCs w:val="20"/>
              </w:rPr>
            </w:pPr>
            <w:r w:rsidRPr="00557C3B">
              <w:rPr>
                <w:sz w:val="20"/>
                <w:szCs w:val="20"/>
              </w:rPr>
              <w:t>Firm and smooth, not wrinkled; free of soft and/or dark spots, cut surfaces, greening, sprouts, or damage.  Color typical of variety.  Loose dirt removed.</w:t>
            </w:r>
          </w:p>
        </w:tc>
        <w:tc>
          <w:tcPr>
            <w:tcW w:w="563" w:type="pct"/>
          </w:tcPr>
          <w:p w:rsidR="001C05DF" w:rsidRDefault="001C05DF" w:rsidP="00216959">
            <w:r>
              <w:t>All other varieties</w:t>
            </w:r>
          </w:p>
        </w:tc>
        <w:tc>
          <w:tcPr>
            <w:tcW w:w="545" w:type="pct"/>
          </w:tcPr>
          <w:p w:rsidR="001C05DF" w:rsidRDefault="001C05DF" w:rsidP="00216959"/>
        </w:tc>
        <w:tc>
          <w:tcPr>
            <w:tcW w:w="330" w:type="pct"/>
          </w:tcPr>
          <w:p w:rsidR="001C05DF" w:rsidRDefault="001C05DF" w:rsidP="00216959"/>
        </w:tc>
        <w:tc>
          <w:tcPr>
            <w:tcW w:w="353" w:type="pct"/>
          </w:tcPr>
          <w:p w:rsidR="001C05DF" w:rsidRDefault="001C05DF" w:rsidP="00216959"/>
        </w:tc>
        <w:tc>
          <w:tcPr>
            <w:tcW w:w="361" w:type="pct"/>
          </w:tcPr>
          <w:p w:rsidR="001C05DF" w:rsidRDefault="001C05DF" w:rsidP="00216959"/>
        </w:tc>
        <w:tc>
          <w:tcPr>
            <w:tcW w:w="465" w:type="pct"/>
          </w:tcPr>
          <w:p w:rsidR="001C05DF" w:rsidRDefault="001C05DF" w:rsidP="00216959"/>
        </w:tc>
        <w:tc>
          <w:tcPr>
            <w:tcW w:w="467" w:type="pct"/>
          </w:tcPr>
          <w:p w:rsidR="001C05DF" w:rsidRDefault="001C05DF" w:rsidP="00216959"/>
        </w:tc>
        <w:tc>
          <w:tcPr>
            <w:tcW w:w="440" w:type="pct"/>
          </w:tcPr>
          <w:p w:rsidR="001C05DF" w:rsidRDefault="001C05DF" w:rsidP="00216959"/>
        </w:tc>
      </w:tr>
      <w:tr w:rsidR="00340702" w:rsidTr="00080B4D">
        <w:trPr>
          <w:cantSplit/>
          <w:tblHeader/>
        </w:trPr>
        <w:tc>
          <w:tcPr>
            <w:tcW w:w="531" w:type="pct"/>
          </w:tcPr>
          <w:p w:rsidR="00340702" w:rsidRDefault="00340702" w:rsidP="00216959">
            <w:r>
              <w:t>Radishes</w:t>
            </w:r>
            <w:r w:rsidR="00E15136">
              <w:rPr>
                <w:rStyle w:val="FootnoteReference"/>
              </w:rPr>
              <w:footnoteReference w:id="10"/>
            </w:r>
          </w:p>
        </w:tc>
        <w:tc>
          <w:tcPr>
            <w:tcW w:w="945" w:type="pct"/>
          </w:tcPr>
          <w:p w:rsidR="00340702" w:rsidRPr="00557C3B" w:rsidRDefault="00340702" w:rsidP="00D0737F">
            <w:pPr>
              <w:rPr>
                <w:sz w:val="20"/>
                <w:szCs w:val="20"/>
              </w:rPr>
            </w:pPr>
            <w:r w:rsidRPr="00557C3B">
              <w:rPr>
                <w:sz w:val="20"/>
                <w:szCs w:val="20"/>
              </w:rPr>
              <w:t xml:space="preserve">Fresh picked, firm, </w:t>
            </w:r>
            <w:r w:rsidR="00B55EFA">
              <w:rPr>
                <w:sz w:val="20"/>
                <w:szCs w:val="20"/>
              </w:rPr>
              <w:t xml:space="preserve">clean, </w:t>
            </w:r>
            <w:r w:rsidRPr="00557C3B">
              <w:rPr>
                <w:sz w:val="20"/>
                <w:szCs w:val="20"/>
              </w:rPr>
              <w:t>fairly well colored and well formed.  Free from soft rot and damage.  Greens/tops removed.  Washed.</w:t>
            </w:r>
          </w:p>
        </w:tc>
        <w:tc>
          <w:tcPr>
            <w:tcW w:w="563" w:type="pct"/>
          </w:tcPr>
          <w:p w:rsidR="00340702" w:rsidRDefault="00340702" w:rsidP="00216959">
            <w:r>
              <w:t>Non-spicy variety</w:t>
            </w:r>
          </w:p>
        </w:tc>
        <w:tc>
          <w:tcPr>
            <w:tcW w:w="545" w:type="pct"/>
          </w:tcPr>
          <w:p w:rsidR="00340702" w:rsidRDefault="00340702" w:rsidP="00216959"/>
        </w:tc>
        <w:tc>
          <w:tcPr>
            <w:tcW w:w="330" w:type="pct"/>
          </w:tcPr>
          <w:p w:rsidR="00340702" w:rsidRDefault="00340702" w:rsidP="00216959"/>
        </w:tc>
        <w:tc>
          <w:tcPr>
            <w:tcW w:w="353" w:type="pct"/>
          </w:tcPr>
          <w:p w:rsidR="00340702" w:rsidRDefault="00340702" w:rsidP="00216959"/>
        </w:tc>
        <w:tc>
          <w:tcPr>
            <w:tcW w:w="361" w:type="pct"/>
          </w:tcPr>
          <w:p w:rsidR="00340702" w:rsidRDefault="00340702" w:rsidP="00216959"/>
        </w:tc>
        <w:tc>
          <w:tcPr>
            <w:tcW w:w="465" w:type="pct"/>
          </w:tcPr>
          <w:p w:rsidR="00340702" w:rsidRDefault="00340702" w:rsidP="00216959"/>
        </w:tc>
        <w:tc>
          <w:tcPr>
            <w:tcW w:w="467" w:type="pct"/>
          </w:tcPr>
          <w:p w:rsidR="00340702" w:rsidRDefault="00340702" w:rsidP="00216959"/>
        </w:tc>
        <w:tc>
          <w:tcPr>
            <w:tcW w:w="440" w:type="pct"/>
          </w:tcPr>
          <w:p w:rsidR="00340702" w:rsidRDefault="00340702" w:rsidP="00216959"/>
        </w:tc>
      </w:tr>
      <w:tr w:rsidR="00340702" w:rsidTr="00080B4D">
        <w:trPr>
          <w:cantSplit/>
          <w:tblHeader/>
        </w:trPr>
        <w:tc>
          <w:tcPr>
            <w:tcW w:w="531" w:type="pct"/>
          </w:tcPr>
          <w:p w:rsidR="00340702" w:rsidRDefault="00340702" w:rsidP="00216959">
            <w:r>
              <w:t xml:space="preserve">Raspberries </w:t>
            </w:r>
          </w:p>
        </w:tc>
        <w:tc>
          <w:tcPr>
            <w:tcW w:w="945" w:type="pct"/>
          </w:tcPr>
          <w:p w:rsidR="00340702" w:rsidRPr="00557C3B" w:rsidRDefault="00340702" w:rsidP="00D07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Well colored, well developed, not overripe, shriveled or broken. Free from cores, mold, decay and insects.</w:t>
            </w:r>
            <w:r w:rsidR="004E6B3B">
              <w:rPr>
                <w:rStyle w:val="FootnoteReference"/>
                <w:sz w:val="20"/>
                <w:szCs w:val="20"/>
              </w:rPr>
              <w:footnoteReference w:id="11"/>
            </w:r>
          </w:p>
        </w:tc>
        <w:tc>
          <w:tcPr>
            <w:tcW w:w="563" w:type="pct"/>
          </w:tcPr>
          <w:p w:rsidR="00340702" w:rsidRDefault="0086291E" w:rsidP="00216959">
            <w:r>
              <w:t>Any variety</w:t>
            </w:r>
          </w:p>
        </w:tc>
        <w:tc>
          <w:tcPr>
            <w:tcW w:w="545" w:type="pct"/>
          </w:tcPr>
          <w:p w:rsidR="00340702" w:rsidRDefault="00340702" w:rsidP="00216959"/>
        </w:tc>
        <w:tc>
          <w:tcPr>
            <w:tcW w:w="330" w:type="pct"/>
          </w:tcPr>
          <w:p w:rsidR="00340702" w:rsidRDefault="00340702" w:rsidP="00216959"/>
        </w:tc>
        <w:tc>
          <w:tcPr>
            <w:tcW w:w="353" w:type="pct"/>
          </w:tcPr>
          <w:p w:rsidR="00340702" w:rsidRDefault="00340702" w:rsidP="00216959"/>
        </w:tc>
        <w:tc>
          <w:tcPr>
            <w:tcW w:w="361" w:type="pct"/>
          </w:tcPr>
          <w:p w:rsidR="00340702" w:rsidRDefault="00340702" w:rsidP="00216959"/>
        </w:tc>
        <w:tc>
          <w:tcPr>
            <w:tcW w:w="465" w:type="pct"/>
          </w:tcPr>
          <w:p w:rsidR="00340702" w:rsidRDefault="00340702" w:rsidP="00216959"/>
        </w:tc>
        <w:tc>
          <w:tcPr>
            <w:tcW w:w="467" w:type="pct"/>
          </w:tcPr>
          <w:p w:rsidR="00340702" w:rsidRDefault="00340702" w:rsidP="00216959"/>
        </w:tc>
        <w:tc>
          <w:tcPr>
            <w:tcW w:w="440" w:type="pct"/>
          </w:tcPr>
          <w:p w:rsidR="00340702" w:rsidRDefault="00340702" w:rsidP="00216959"/>
        </w:tc>
      </w:tr>
      <w:tr w:rsidR="00340702" w:rsidTr="00080B4D">
        <w:trPr>
          <w:cantSplit/>
          <w:tblHeader/>
        </w:trPr>
        <w:tc>
          <w:tcPr>
            <w:tcW w:w="531" w:type="pct"/>
          </w:tcPr>
          <w:p w:rsidR="00340702" w:rsidRDefault="00340702" w:rsidP="00216959">
            <w:r>
              <w:t>Rhubarb</w:t>
            </w:r>
          </w:p>
        </w:tc>
        <w:tc>
          <w:tcPr>
            <w:tcW w:w="945" w:type="pct"/>
          </w:tcPr>
          <w:p w:rsidR="00340702" w:rsidRPr="00557C3B" w:rsidRDefault="0086291E" w:rsidP="00182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Fresh</w:t>
            </w:r>
            <w:r w:rsidR="00182A53">
              <w:rPr>
                <w:sz w:val="20"/>
                <w:szCs w:val="20"/>
              </w:rPr>
              <w:t>, tender</w:t>
            </w:r>
            <w:r>
              <w:rPr>
                <w:sz w:val="20"/>
                <w:szCs w:val="20"/>
              </w:rPr>
              <w:t xml:space="preserve">, well-colored, clean and well-trimmed. Free from decay and damages. </w:t>
            </w:r>
            <w:r w:rsidR="00182A53">
              <w:rPr>
                <w:sz w:val="20"/>
                <w:szCs w:val="20"/>
              </w:rPr>
              <w:t>Size: not less than ¾ inch in diameter; not less than 10 inches in length.</w:t>
            </w:r>
          </w:p>
        </w:tc>
        <w:tc>
          <w:tcPr>
            <w:tcW w:w="563" w:type="pct"/>
          </w:tcPr>
          <w:p w:rsidR="00340702" w:rsidRDefault="00340702" w:rsidP="00216959"/>
        </w:tc>
        <w:tc>
          <w:tcPr>
            <w:tcW w:w="545" w:type="pct"/>
          </w:tcPr>
          <w:p w:rsidR="00340702" w:rsidRDefault="00340702" w:rsidP="00216959"/>
        </w:tc>
        <w:tc>
          <w:tcPr>
            <w:tcW w:w="330" w:type="pct"/>
          </w:tcPr>
          <w:p w:rsidR="00340702" w:rsidRDefault="00340702" w:rsidP="00216959"/>
        </w:tc>
        <w:tc>
          <w:tcPr>
            <w:tcW w:w="353" w:type="pct"/>
          </w:tcPr>
          <w:p w:rsidR="00340702" w:rsidRDefault="00340702" w:rsidP="00216959"/>
        </w:tc>
        <w:tc>
          <w:tcPr>
            <w:tcW w:w="361" w:type="pct"/>
          </w:tcPr>
          <w:p w:rsidR="00340702" w:rsidRDefault="00340702" w:rsidP="00216959"/>
        </w:tc>
        <w:tc>
          <w:tcPr>
            <w:tcW w:w="465" w:type="pct"/>
          </w:tcPr>
          <w:p w:rsidR="00340702" w:rsidRDefault="00340702" w:rsidP="00216959"/>
        </w:tc>
        <w:tc>
          <w:tcPr>
            <w:tcW w:w="467" w:type="pct"/>
          </w:tcPr>
          <w:p w:rsidR="00340702" w:rsidRDefault="00340702" w:rsidP="00216959"/>
        </w:tc>
        <w:tc>
          <w:tcPr>
            <w:tcW w:w="440" w:type="pct"/>
          </w:tcPr>
          <w:p w:rsidR="00340702" w:rsidRDefault="00340702" w:rsidP="00216959"/>
        </w:tc>
      </w:tr>
      <w:tr w:rsidR="001036EE" w:rsidTr="00080B4D">
        <w:trPr>
          <w:cantSplit/>
          <w:tblHeader/>
        </w:trPr>
        <w:tc>
          <w:tcPr>
            <w:tcW w:w="531" w:type="pct"/>
          </w:tcPr>
          <w:p w:rsidR="001036EE" w:rsidRDefault="001036EE" w:rsidP="00216959">
            <w:r>
              <w:lastRenderedPageBreak/>
              <w:t>Rutabagas, topped</w:t>
            </w:r>
          </w:p>
        </w:tc>
        <w:tc>
          <w:tcPr>
            <w:tcW w:w="945" w:type="pct"/>
          </w:tcPr>
          <w:p w:rsidR="001036EE" w:rsidRPr="00557C3B" w:rsidRDefault="001036EE" w:rsidP="00D07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Firm, well trimmed, fairly smooth, fairly well shaped, fairly clean. Free</w:t>
            </w:r>
            <w:r w:rsidR="005A1381">
              <w:rPr>
                <w:sz w:val="20"/>
                <w:szCs w:val="20"/>
              </w:rPr>
              <w:t xml:space="preserve"> from soft rot and serious </w:t>
            </w:r>
            <w:r>
              <w:rPr>
                <w:sz w:val="20"/>
                <w:szCs w:val="20"/>
              </w:rPr>
              <w:t>damage</w:t>
            </w:r>
            <w:r w:rsidR="005A1381">
              <w:rPr>
                <w:sz w:val="20"/>
                <w:szCs w:val="20"/>
              </w:rPr>
              <w:t>. Size: not less than 1 ¾ inches in diameter</w:t>
            </w:r>
          </w:p>
        </w:tc>
        <w:tc>
          <w:tcPr>
            <w:tcW w:w="563" w:type="pct"/>
          </w:tcPr>
          <w:p w:rsidR="001036EE" w:rsidRDefault="001036EE" w:rsidP="00216959"/>
        </w:tc>
        <w:tc>
          <w:tcPr>
            <w:tcW w:w="545" w:type="pct"/>
          </w:tcPr>
          <w:p w:rsidR="001036EE" w:rsidRDefault="001036EE" w:rsidP="00216959"/>
        </w:tc>
        <w:tc>
          <w:tcPr>
            <w:tcW w:w="330" w:type="pct"/>
          </w:tcPr>
          <w:p w:rsidR="001036EE" w:rsidRDefault="001036EE" w:rsidP="00216959"/>
        </w:tc>
        <w:tc>
          <w:tcPr>
            <w:tcW w:w="353" w:type="pct"/>
          </w:tcPr>
          <w:p w:rsidR="001036EE" w:rsidRDefault="001036EE" w:rsidP="00216959"/>
        </w:tc>
        <w:tc>
          <w:tcPr>
            <w:tcW w:w="361" w:type="pct"/>
          </w:tcPr>
          <w:p w:rsidR="001036EE" w:rsidRDefault="001036EE" w:rsidP="00216959"/>
        </w:tc>
        <w:tc>
          <w:tcPr>
            <w:tcW w:w="465" w:type="pct"/>
          </w:tcPr>
          <w:p w:rsidR="001036EE" w:rsidRDefault="001036EE" w:rsidP="00216959"/>
        </w:tc>
        <w:tc>
          <w:tcPr>
            <w:tcW w:w="467" w:type="pct"/>
          </w:tcPr>
          <w:p w:rsidR="001036EE" w:rsidRDefault="001036EE" w:rsidP="00216959"/>
        </w:tc>
        <w:tc>
          <w:tcPr>
            <w:tcW w:w="440" w:type="pct"/>
          </w:tcPr>
          <w:p w:rsidR="001036EE" w:rsidRDefault="001036EE" w:rsidP="00216959"/>
        </w:tc>
      </w:tr>
      <w:tr w:rsidR="00340702" w:rsidTr="00080B4D">
        <w:trPr>
          <w:cantSplit/>
          <w:tblHeader/>
        </w:trPr>
        <w:tc>
          <w:tcPr>
            <w:tcW w:w="531" w:type="pct"/>
          </w:tcPr>
          <w:p w:rsidR="00340702" w:rsidRDefault="00340702" w:rsidP="00216959">
            <w:r>
              <w:t>Salad greens</w:t>
            </w:r>
          </w:p>
        </w:tc>
        <w:tc>
          <w:tcPr>
            <w:tcW w:w="945" w:type="pct"/>
          </w:tcPr>
          <w:p w:rsidR="00340702" w:rsidRPr="00557C3B" w:rsidRDefault="00340702" w:rsidP="00D0737F">
            <w:pPr>
              <w:rPr>
                <w:sz w:val="20"/>
                <w:szCs w:val="20"/>
              </w:rPr>
            </w:pPr>
            <w:r w:rsidRPr="00557C3B">
              <w:rPr>
                <w:sz w:val="20"/>
                <w:szCs w:val="20"/>
              </w:rPr>
              <w:t>Freshly cut.  Tender, with no yellowing, decay, or damage.</w:t>
            </w:r>
          </w:p>
        </w:tc>
        <w:tc>
          <w:tcPr>
            <w:tcW w:w="563" w:type="pct"/>
          </w:tcPr>
          <w:p w:rsidR="00340702" w:rsidRDefault="00340702" w:rsidP="00216959">
            <w:proofErr w:type="spellStart"/>
            <w:r>
              <w:t>Ass’t</w:t>
            </w:r>
            <w:proofErr w:type="spellEnd"/>
            <w:r>
              <w:t xml:space="preserve"> varieties</w:t>
            </w:r>
          </w:p>
        </w:tc>
        <w:tc>
          <w:tcPr>
            <w:tcW w:w="545" w:type="pct"/>
          </w:tcPr>
          <w:p w:rsidR="00340702" w:rsidRDefault="00340702" w:rsidP="00216959"/>
        </w:tc>
        <w:tc>
          <w:tcPr>
            <w:tcW w:w="330" w:type="pct"/>
          </w:tcPr>
          <w:p w:rsidR="00340702" w:rsidRDefault="00340702" w:rsidP="00216959"/>
        </w:tc>
        <w:tc>
          <w:tcPr>
            <w:tcW w:w="353" w:type="pct"/>
          </w:tcPr>
          <w:p w:rsidR="00340702" w:rsidRDefault="00340702" w:rsidP="00216959"/>
        </w:tc>
        <w:tc>
          <w:tcPr>
            <w:tcW w:w="361" w:type="pct"/>
          </w:tcPr>
          <w:p w:rsidR="00340702" w:rsidRDefault="00340702" w:rsidP="00216959"/>
        </w:tc>
        <w:tc>
          <w:tcPr>
            <w:tcW w:w="465" w:type="pct"/>
          </w:tcPr>
          <w:p w:rsidR="00340702" w:rsidRDefault="00340702" w:rsidP="00216959"/>
        </w:tc>
        <w:tc>
          <w:tcPr>
            <w:tcW w:w="467" w:type="pct"/>
          </w:tcPr>
          <w:p w:rsidR="00340702" w:rsidRDefault="00340702" w:rsidP="00216959"/>
        </w:tc>
        <w:tc>
          <w:tcPr>
            <w:tcW w:w="440" w:type="pct"/>
          </w:tcPr>
          <w:p w:rsidR="00340702" w:rsidRDefault="00340702" w:rsidP="00216959"/>
        </w:tc>
      </w:tr>
      <w:tr w:rsidR="00080B4D" w:rsidTr="00080B4D">
        <w:trPr>
          <w:cantSplit/>
          <w:tblHeader/>
        </w:trPr>
        <w:tc>
          <w:tcPr>
            <w:tcW w:w="531" w:type="pct"/>
            <w:vMerge w:val="restart"/>
          </w:tcPr>
          <w:p w:rsidR="00080B4D" w:rsidRDefault="00080B4D" w:rsidP="00216959">
            <w:r>
              <w:t>Spinach</w:t>
            </w:r>
          </w:p>
        </w:tc>
        <w:tc>
          <w:tcPr>
            <w:tcW w:w="945" w:type="pct"/>
          </w:tcPr>
          <w:p w:rsidR="00080B4D" w:rsidRPr="00557C3B" w:rsidRDefault="00080B4D" w:rsidP="00D07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Fresh, well grown, </w:t>
            </w:r>
            <w:r w:rsidR="008B2F1B">
              <w:rPr>
                <w:sz w:val="20"/>
                <w:szCs w:val="20"/>
              </w:rPr>
              <w:t xml:space="preserve">clean and </w:t>
            </w:r>
            <w:r>
              <w:rPr>
                <w:sz w:val="20"/>
                <w:szCs w:val="20"/>
              </w:rPr>
              <w:t>well trimmed</w:t>
            </w:r>
            <w:r w:rsidR="008B2F1B">
              <w:rPr>
                <w:sz w:val="20"/>
                <w:szCs w:val="20"/>
              </w:rPr>
              <w:t>. Loose dirt removed. Free from decay, coarse stalks, discoloration, wilting,</w:t>
            </w:r>
            <w:r w:rsidR="007C6BDD">
              <w:rPr>
                <w:sz w:val="20"/>
                <w:szCs w:val="20"/>
              </w:rPr>
              <w:t xml:space="preserve"> and insects</w:t>
            </w:r>
            <w:r w:rsidR="008B2F1B">
              <w:rPr>
                <w:sz w:val="20"/>
                <w:szCs w:val="20"/>
              </w:rPr>
              <w:t>. Color: Dark green</w:t>
            </w:r>
            <w:r w:rsidR="007C6BDD">
              <w:rPr>
                <w:sz w:val="20"/>
                <w:szCs w:val="20"/>
              </w:rPr>
              <w:t>. Minimum mechanical damage (crushed, torn or broken leaves</w:t>
            </w:r>
            <w:r w:rsidR="008F2B3B">
              <w:rPr>
                <w:sz w:val="20"/>
                <w:szCs w:val="20"/>
              </w:rPr>
              <w:t xml:space="preserve"> in the bunch</w:t>
            </w:r>
            <w:r w:rsidR="007C6BDD">
              <w:rPr>
                <w:sz w:val="20"/>
                <w:szCs w:val="20"/>
              </w:rPr>
              <w:t>)</w:t>
            </w:r>
          </w:p>
        </w:tc>
        <w:tc>
          <w:tcPr>
            <w:tcW w:w="563" w:type="pct"/>
          </w:tcPr>
          <w:p w:rsidR="00080B4D" w:rsidRDefault="00080B4D" w:rsidP="00216959">
            <w:r>
              <w:t>bunched</w:t>
            </w:r>
          </w:p>
        </w:tc>
        <w:tc>
          <w:tcPr>
            <w:tcW w:w="545" w:type="pct"/>
          </w:tcPr>
          <w:p w:rsidR="008F2B3B" w:rsidRDefault="008F2B3B" w:rsidP="00216959">
            <w:r>
              <w:t>25-lb. bushel carton</w:t>
            </w:r>
          </w:p>
          <w:p w:rsidR="00080B4D" w:rsidRDefault="008F2B3B" w:rsidP="00216959">
            <w:r>
              <w:t>20-lb. carton (24 bunches/</w:t>
            </w:r>
            <w:proofErr w:type="spellStart"/>
            <w:r>
              <w:t>cs</w:t>
            </w:r>
            <w:proofErr w:type="spellEnd"/>
            <w:r>
              <w:t>)</w:t>
            </w:r>
          </w:p>
        </w:tc>
        <w:tc>
          <w:tcPr>
            <w:tcW w:w="330" w:type="pct"/>
          </w:tcPr>
          <w:p w:rsidR="00080B4D" w:rsidRDefault="00080B4D" w:rsidP="00216959"/>
        </w:tc>
        <w:tc>
          <w:tcPr>
            <w:tcW w:w="353" w:type="pct"/>
          </w:tcPr>
          <w:p w:rsidR="00080B4D" w:rsidRDefault="00080B4D" w:rsidP="00216959"/>
        </w:tc>
        <w:tc>
          <w:tcPr>
            <w:tcW w:w="361" w:type="pct"/>
          </w:tcPr>
          <w:p w:rsidR="00080B4D" w:rsidRDefault="00080B4D" w:rsidP="00216959"/>
        </w:tc>
        <w:tc>
          <w:tcPr>
            <w:tcW w:w="465" w:type="pct"/>
          </w:tcPr>
          <w:p w:rsidR="00080B4D" w:rsidRDefault="00080B4D" w:rsidP="00216959"/>
        </w:tc>
        <w:tc>
          <w:tcPr>
            <w:tcW w:w="467" w:type="pct"/>
          </w:tcPr>
          <w:p w:rsidR="00080B4D" w:rsidRDefault="00080B4D" w:rsidP="00216959"/>
        </w:tc>
        <w:tc>
          <w:tcPr>
            <w:tcW w:w="440" w:type="pct"/>
          </w:tcPr>
          <w:p w:rsidR="00080B4D" w:rsidRDefault="00080B4D" w:rsidP="00216959"/>
        </w:tc>
      </w:tr>
      <w:tr w:rsidR="00080B4D" w:rsidTr="00080B4D">
        <w:trPr>
          <w:cantSplit/>
          <w:tblHeader/>
        </w:trPr>
        <w:tc>
          <w:tcPr>
            <w:tcW w:w="531" w:type="pct"/>
            <w:vMerge/>
          </w:tcPr>
          <w:p w:rsidR="00080B4D" w:rsidRDefault="00080B4D" w:rsidP="00216959"/>
        </w:tc>
        <w:tc>
          <w:tcPr>
            <w:tcW w:w="945" w:type="pct"/>
          </w:tcPr>
          <w:p w:rsidR="00080B4D" w:rsidRPr="00557C3B" w:rsidRDefault="00080B4D" w:rsidP="008B2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Fresh, well trimmed, free from coarse stalks, crowns, roots, decay, discoloration, wilting, insects. </w:t>
            </w:r>
            <w:r w:rsidRPr="00557C3B">
              <w:rPr>
                <w:sz w:val="20"/>
                <w:szCs w:val="20"/>
              </w:rPr>
              <w:t>Color</w:t>
            </w:r>
            <w:r w:rsidR="008B2F1B">
              <w:rPr>
                <w:sz w:val="20"/>
                <w:szCs w:val="20"/>
              </w:rPr>
              <w:t>: dark green</w:t>
            </w:r>
          </w:p>
        </w:tc>
        <w:tc>
          <w:tcPr>
            <w:tcW w:w="563" w:type="pct"/>
          </w:tcPr>
          <w:p w:rsidR="00080B4D" w:rsidRDefault="00080B4D" w:rsidP="00216959">
            <w:r>
              <w:t>leaves</w:t>
            </w:r>
          </w:p>
        </w:tc>
        <w:tc>
          <w:tcPr>
            <w:tcW w:w="545" w:type="pct"/>
          </w:tcPr>
          <w:p w:rsidR="00080B4D" w:rsidRDefault="00080B4D" w:rsidP="00216959"/>
        </w:tc>
        <w:tc>
          <w:tcPr>
            <w:tcW w:w="330" w:type="pct"/>
          </w:tcPr>
          <w:p w:rsidR="00080B4D" w:rsidRDefault="00080B4D" w:rsidP="00216959"/>
        </w:tc>
        <w:tc>
          <w:tcPr>
            <w:tcW w:w="353" w:type="pct"/>
          </w:tcPr>
          <w:p w:rsidR="00080B4D" w:rsidRDefault="00080B4D" w:rsidP="00216959"/>
        </w:tc>
        <w:tc>
          <w:tcPr>
            <w:tcW w:w="361" w:type="pct"/>
          </w:tcPr>
          <w:p w:rsidR="00080B4D" w:rsidRDefault="00080B4D" w:rsidP="00216959"/>
        </w:tc>
        <w:tc>
          <w:tcPr>
            <w:tcW w:w="465" w:type="pct"/>
          </w:tcPr>
          <w:p w:rsidR="00080B4D" w:rsidRDefault="00080B4D" w:rsidP="00216959"/>
        </w:tc>
        <w:tc>
          <w:tcPr>
            <w:tcW w:w="467" w:type="pct"/>
          </w:tcPr>
          <w:p w:rsidR="00080B4D" w:rsidRDefault="00080B4D" w:rsidP="00216959"/>
        </w:tc>
        <w:tc>
          <w:tcPr>
            <w:tcW w:w="440" w:type="pct"/>
          </w:tcPr>
          <w:p w:rsidR="00080B4D" w:rsidRDefault="00080B4D" w:rsidP="00216959"/>
        </w:tc>
      </w:tr>
      <w:tr w:rsidR="001F7DB1" w:rsidTr="00080B4D">
        <w:trPr>
          <w:cantSplit/>
          <w:tblHeader/>
        </w:trPr>
        <w:tc>
          <w:tcPr>
            <w:tcW w:w="531" w:type="pct"/>
            <w:vMerge w:val="restart"/>
          </w:tcPr>
          <w:p w:rsidR="001F7DB1" w:rsidRDefault="001F7DB1" w:rsidP="001F7DB1">
            <w:r>
              <w:t>Squash, summer</w:t>
            </w:r>
          </w:p>
          <w:p w:rsidR="001F7DB1" w:rsidRDefault="001F7DB1" w:rsidP="001F7DB1"/>
          <w:p w:rsidR="001F7DB1" w:rsidRDefault="001F7DB1" w:rsidP="001F7DB1"/>
          <w:p w:rsidR="001F7DB1" w:rsidRDefault="001F7DB1" w:rsidP="001F7DB1"/>
        </w:tc>
        <w:tc>
          <w:tcPr>
            <w:tcW w:w="945" w:type="pct"/>
            <w:vMerge w:val="restart"/>
          </w:tcPr>
          <w:p w:rsidR="001F7DB1" w:rsidRDefault="001F7DB1" w:rsidP="001F7DB1">
            <w:r>
              <w:t xml:space="preserve">Fresh, fairly young and tender, well formed, and firm. Free from decay, </w:t>
            </w:r>
            <w:r>
              <w:rPr>
                <w:sz w:val="20"/>
                <w:szCs w:val="20"/>
              </w:rPr>
              <w:t>soft rot or wet breakdown, and damage.</w:t>
            </w:r>
          </w:p>
        </w:tc>
        <w:tc>
          <w:tcPr>
            <w:tcW w:w="563" w:type="pct"/>
          </w:tcPr>
          <w:p w:rsidR="001F7DB1" w:rsidRDefault="001F7DB1" w:rsidP="001F7DB1">
            <w:r>
              <w:t>Green (zucchini etc.)</w:t>
            </w:r>
          </w:p>
        </w:tc>
        <w:tc>
          <w:tcPr>
            <w:tcW w:w="545" w:type="pct"/>
          </w:tcPr>
          <w:p w:rsidR="001F7DB1" w:rsidRDefault="001F7DB1" w:rsidP="001F7DB1"/>
        </w:tc>
        <w:tc>
          <w:tcPr>
            <w:tcW w:w="330" w:type="pct"/>
          </w:tcPr>
          <w:p w:rsidR="001F7DB1" w:rsidRDefault="001F7DB1" w:rsidP="001F7DB1"/>
        </w:tc>
        <w:tc>
          <w:tcPr>
            <w:tcW w:w="353" w:type="pct"/>
          </w:tcPr>
          <w:p w:rsidR="001F7DB1" w:rsidRDefault="001F7DB1" w:rsidP="001F7DB1"/>
        </w:tc>
        <w:tc>
          <w:tcPr>
            <w:tcW w:w="361" w:type="pct"/>
          </w:tcPr>
          <w:p w:rsidR="001F7DB1" w:rsidRDefault="001F7DB1" w:rsidP="001F7DB1"/>
        </w:tc>
        <w:tc>
          <w:tcPr>
            <w:tcW w:w="465" w:type="pct"/>
          </w:tcPr>
          <w:p w:rsidR="001F7DB1" w:rsidRDefault="001F7DB1" w:rsidP="001F7DB1"/>
        </w:tc>
        <w:tc>
          <w:tcPr>
            <w:tcW w:w="467" w:type="pct"/>
          </w:tcPr>
          <w:p w:rsidR="001F7DB1" w:rsidRDefault="001F7DB1" w:rsidP="001F7DB1"/>
        </w:tc>
        <w:tc>
          <w:tcPr>
            <w:tcW w:w="440" w:type="pct"/>
          </w:tcPr>
          <w:p w:rsidR="001F7DB1" w:rsidRDefault="001F7DB1" w:rsidP="001F7DB1"/>
        </w:tc>
      </w:tr>
      <w:tr w:rsidR="001F7DB1" w:rsidTr="00080B4D">
        <w:trPr>
          <w:cantSplit/>
          <w:tblHeader/>
        </w:trPr>
        <w:tc>
          <w:tcPr>
            <w:tcW w:w="531" w:type="pct"/>
            <w:vMerge/>
          </w:tcPr>
          <w:p w:rsidR="001F7DB1" w:rsidRDefault="001F7DB1" w:rsidP="001F7DB1"/>
        </w:tc>
        <w:tc>
          <w:tcPr>
            <w:tcW w:w="945" w:type="pct"/>
            <w:vMerge/>
          </w:tcPr>
          <w:p w:rsidR="001F7DB1" w:rsidRDefault="001F7DB1" w:rsidP="001F7DB1"/>
        </w:tc>
        <w:tc>
          <w:tcPr>
            <w:tcW w:w="563" w:type="pct"/>
          </w:tcPr>
          <w:p w:rsidR="001F7DB1" w:rsidRDefault="001F7DB1" w:rsidP="001F7DB1">
            <w:r>
              <w:t xml:space="preserve">Yellow (crookneck, </w:t>
            </w:r>
            <w:proofErr w:type="spellStart"/>
            <w:r>
              <w:t>straightneck</w:t>
            </w:r>
            <w:proofErr w:type="spellEnd"/>
            <w:r>
              <w:t>)</w:t>
            </w:r>
          </w:p>
        </w:tc>
        <w:tc>
          <w:tcPr>
            <w:tcW w:w="545" w:type="pct"/>
          </w:tcPr>
          <w:p w:rsidR="001F7DB1" w:rsidRDefault="001F7DB1" w:rsidP="001F7DB1"/>
        </w:tc>
        <w:tc>
          <w:tcPr>
            <w:tcW w:w="330" w:type="pct"/>
          </w:tcPr>
          <w:p w:rsidR="001F7DB1" w:rsidRDefault="001F7DB1" w:rsidP="001F7DB1"/>
        </w:tc>
        <w:tc>
          <w:tcPr>
            <w:tcW w:w="353" w:type="pct"/>
          </w:tcPr>
          <w:p w:rsidR="001F7DB1" w:rsidRDefault="001F7DB1" w:rsidP="001F7DB1"/>
        </w:tc>
        <w:tc>
          <w:tcPr>
            <w:tcW w:w="361" w:type="pct"/>
          </w:tcPr>
          <w:p w:rsidR="001F7DB1" w:rsidRDefault="001F7DB1" w:rsidP="001F7DB1"/>
        </w:tc>
        <w:tc>
          <w:tcPr>
            <w:tcW w:w="465" w:type="pct"/>
          </w:tcPr>
          <w:p w:rsidR="001F7DB1" w:rsidRDefault="001F7DB1" w:rsidP="001F7DB1"/>
        </w:tc>
        <w:tc>
          <w:tcPr>
            <w:tcW w:w="467" w:type="pct"/>
          </w:tcPr>
          <w:p w:rsidR="001F7DB1" w:rsidRDefault="001F7DB1" w:rsidP="001F7DB1"/>
        </w:tc>
        <w:tc>
          <w:tcPr>
            <w:tcW w:w="440" w:type="pct"/>
          </w:tcPr>
          <w:p w:rsidR="001F7DB1" w:rsidRDefault="001F7DB1" w:rsidP="001F7DB1"/>
        </w:tc>
      </w:tr>
      <w:tr w:rsidR="00340702" w:rsidTr="00080B4D">
        <w:trPr>
          <w:cantSplit/>
          <w:tblHeader/>
        </w:trPr>
        <w:tc>
          <w:tcPr>
            <w:tcW w:w="531" w:type="pct"/>
          </w:tcPr>
          <w:p w:rsidR="00340702" w:rsidRDefault="00340702" w:rsidP="00216959">
            <w:r>
              <w:t>Squash, winter</w:t>
            </w:r>
          </w:p>
          <w:p w:rsidR="00340702" w:rsidRDefault="00340702" w:rsidP="00216959"/>
          <w:p w:rsidR="00340702" w:rsidRDefault="00340702" w:rsidP="00216959"/>
          <w:p w:rsidR="00340702" w:rsidRDefault="00340702" w:rsidP="00216959"/>
        </w:tc>
        <w:tc>
          <w:tcPr>
            <w:tcW w:w="945" w:type="pct"/>
          </w:tcPr>
          <w:p w:rsidR="00340702" w:rsidRPr="00557C3B" w:rsidRDefault="00340702" w:rsidP="008F2B3B">
            <w:pPr>
              <w:rPr>
                <w:sz w:val="20"/>
                <w:szCs w:val="20"/>
              </w:rPr>
            </w:pPr>
            <w:r w:rsidRPr="00557C3B">
              <w:rPr>
                <w:sz w:val="20"/>
                <w:szCs w:val="20"/>
              </w:rPr>
              <w:t xml:space="preserve">Well matured with color typical of variety.  </w:t>
            </w:r>
            <w:r w:rsidR="008F2B3B">
              <w:rPr>
                <w:sz w:val="20"/>
                <w:szCs w:val="20"/>
              </w:rPr>
              <w:t>N</w:t>
            </w:r>
            <w:r w:rsidR="008F2B3B" w:rsidRPr="00557C3B">
              <w:rPr>
                <w:sz w:val="20"/>
                <w:szCs w:val="20"/>
              </w:rPr>
              <w:t>ot broken or cracked</w:t>
            </w:r>
            <w:r w:rsidR="008F2B3B">
              <w:rPr>
                <w:sz w:val="20"/>
                <w:szCs w:val="20"/>
              </w:rPr>
              <w:t>.</w:t>
            </w:r>
            <w:r w:rsidR="008F2B3B" w:rsidRPr="00557C3B">
              <w:rPr>
                <w:sz w:val="20"/>
                <w:szCs w:val="20"/>
              </w:rPr>
              <w:t xml:space="preserve"> </w:t>
            </w:r>
            <w:r w:rsidRPr="00557C3B">
              <w:rPr>
                <w:sz w:val="20"/>
                <w:szCs w:val="20"/>
              </w:rPr>
              <w:t xml:space="preserve">Free from </w:t>
            </w:r>
            <w:r w:rsidR="008F2B3B">
              <w:rPr>
                <w:sz w:val="20"/>
                <w:szCs w:val="20"/>
              </w:rPr>
              <w:t>soft rot or wet breakdown, serious damage</w:t>
            </w:r>
            <w:r w:rsidRPr="00557C3B">
              <w:rPr>
                <w:sz w:val="20"/>
                <w:szCs w:val="20"/>
              </w:rPr>
              <w:t>.</w:t>
            </w:r>
          </w:p>
        </w:tc>
        <w:tc>
          <w:tcPr>
            <w:tcW w:w="563" w:type="pct"/>
          </w:tcPr>
          <w:p w:rsidR="00340702" w:rsidRDefault="009F7D1B" w:rsidP="00216959">
            <w:r>
              <w:t>Butternut</w:t>
            </w:r>
          </w:p>
          <w:p w:rsidR="00340702" w:rsidRDefault="00340702" w:rsidP="00216959"/>
        </w:tc>
        <w:tc>
          <w:tcPr>
            <w:tcW w:w="545" w:type="pct"/>
          </w:tcPr>
          <w:p w:rsidR="00340702" w:rsidRDefault="008F2B3B" w:rsidP="00216959">
            <w:r>
              <w:t>35-lb cartons</w:t>
            </w:r>
          </w:p>
          <w:p w:rsidR="008F2B3B" w:rsidRDefault="008F2B3B" w:rsidP="00216959">
            <w:r>
              <w:t>12-lb flats (6 quarts)</w:t>
            </w:r>
          </w:p>
        </w:tc>
        <w:tc>
          <w:tcPr>
            <w:tcW w:w="330" w:type="pct"/>
          </w:tcPr>
          <w:p w:rsidR="00340702" w:rsidRDefault="00340702" w:rsidP="00216959"/>
        </w:tc>
        <w:tc>
          <w:tcPr>
            <w:tcW w:w="353" w:type="pct"/>
          </w:tcPr>
          <w:p w:rsidR="00340702" w:rsidRDefault="00340702" w:rsidP="00216959"/>
        </w:tc>
        <w:tc>
          <w:tcPr>
            <w:tcW w:w="361" w:type="pct"/>
          </w:tcPr>
          <w:p w:rsidR="00340702" w:rsidRDefault="00340702" w:rsidP="00216959"/>
        </w:tc>
        <w:tc>
          <w:tcPr>
            <w:tcW w:w="465" w:type="pct"/>
          </w:tcPr>
          <w:p w:rsidR="00340702" w:rsidRDefault="00340702" w:rsidP="00216959"/>
        </w:tc>
        <w:tc>
          <w:tcPr>
            <w:tcW w:w="467" w:type="pct"/>
          </w:tcPr>
          <w:p w:rsidR="00340702" w:rsidRDefault="00340702" w:rsidP="00216959"/>
        </w:tc>
        <w:tc>
          <w:tcPr>
            <w:tcW w:w="440" w:type="pct"/>
          </w:tcPr>
          <w:p w:rsidR="00340702" w:rsidRDefault="00340702" w:rsidP="00216959"/>
        </w:tc>
      </w:tr>
      <w:tr w:rsidR="00340702" w:rsidTr="00080B4D">
        <w:trPr>
          <w:cantSplit/>
          <w:tblHeader/>
        </w:trPr>
        <w:tc>
          <w:tcPr>
            <w:tcW w:w="531" w:type="pct"/>
          </w:tcPr>
          <w:p w:rsidR="00340702" w:rsidRDefault="00340702" w:rsidP="00216959">
            <w:r>
              <w:t>Strawberries</w:t>
            </w:r>
          </w:p>
        </w:tc>
        <w:tc>
          <w:tcPr>
            <w:tcW w:w="945" w:type="pct"/>
          </w:tcPr>
          <w:p w:rsidR="00340702" w:rsidRPr="00557C3B" w:rsidRDefault="00340702" w:rsidP="00D0737F">
            <w:pPr>
              <w:rPr>
                <w:sz w:val="20"/>
                <w:szCs w:val="20"/>
              </w:rPr>
            </w:pPr>
            <w:r w:rsidRPr="00557C3B">
              <w:rPr>
                <w:sz w:val="20"/>
                <w:szCs w:val="20"/>
              </w:rPr>
              <w:t>Red in color.  Firm, not overripe</w:t>
            </w:r>
            <w:r w:rsidR="00A5568A">
              <w:rPr>
                <w:sz w:val="20"/>
                <w:szCs w:val="20"/>
              </w:rPr>
              <w:t xml:space="preserve"> or undeveloped</w:t>
            </w:r>
            <w:r w:rsidRPr="00557C3B">
              <w:rPr>
                <w:sz w:val="20"/>
                <w:szCs w:val="20"/>
              </w:rPr>
              <w:t>.  Free of defects, mold, decay or damage.</w:t>
            </w:r>
            <w:r w:rsidR="00A5568A">
              <w:rPr>
                <w:sz w:val="20"/>
                <w:szCs w:val="20"/>
              </w:rPr>
              <w:t xml:space="preserve"> Size: each berry is not less than ¾ inch in diameter</w:t>
            </w:r>
          </w:p>
        </w:tc>
        <w:tc>
          <w:tcPr>
            <w:tcW w:w="563" w:type="pct"/>
          </w:tcPr>
          <w:p w:rsidR="00340702" w:rsidRDefault="00B55EFA" w:rsidP="00216959">
            <w:r>
              <w:t>Any variety</w:t>
            </w:r>
          </w:p>
        </w:tc>
        <w:tc>
          <w:tcPr>
            <w:tcW w:w="545" w:type="pct"/>
          </w:tcPr>
          <w:p w:rsidR="00340702" w:rsidRDefault="00340702" w:rsidP="00216959"/>
        </w:tc>
        <w:tc>
          <w:tcPr>
            <w:tcW w:w="330" w:type="pct"/>
          </w:tcPr>
          <w:p w:rsidR="00340702" w:rsidRDefault="00340702" w:rsidP="00216959"/>
        </w:tc>
        <w:tc>
          <w:tcPr>
            <w:tcW w:w="353" w:type="pct"/>
          </w:tcPr>
          <w:p w:rsidR="00340702" w:rsidRDefault="00340702" w:rsidP="00216959"/>
        </w:tc>
        <w:tc>
          <w:tcPr>
            <w:tcW w:w="361" w:type="pct"/>
          </w:tcPr>
          <w:p w:rsidR="00340702" w:rsidRDefault="00340702" w:rsidP="00216959"/>
        </w:tc>
        <w:tc>
          <w:tcPr>
            <w:tcW w:w="465" w:type="pct"/>
          </w:tcPr>
          <w:p w:rsidR="00340702" w:rsidRDefault="00340702" w:rsidP="00216959"/>
        </w:tc>
        <w:tc>
          <w:tcPr>
            <w:tcW w:w="467" w:type="pct"/>
          </w:tcPr>
          <w:p w:rsidR="00340702" w:rsidRDefault="00340702" w:rsidP="00216959"/>
        </w:tc>
        <w:tc>
          <w:tcPr>
            <w:tcW w:w="440" w:type="pct"/>
          </w:tcPr>
          <w:p w:rsidR="00340702" w:rsidRDefault="00340702" w:rsidP="00216959"/>
        </w:tc>
      </w:tr>
      <w:tr w:rsidR="00340702" w:rsidTr="00080B4D">
        <w:trPr>
          <w:cantSplit/>
          <w:tblHeader/>
        </w:trPr>
        <w:tc>
          <w:tcPr>
            <w:tcW w:w="531" w:type="pct"/>
          </w:tcPr>
          <w:p w:rsidR="00340702" w:rsidRDefault="00340702" w:rsidP="00216959">
            <w:r>
              <w:lastRenderedPageBreak/>
              <w:t>Sweet potatoes</w:t>
            </w:r>
          </w:p>
        </w:tc>
        <w:tc>
          <w:tcPr>
            <w:tcW w:w="945" w:type="pct"/>
          </w:tcPr>
          <w:p w:rsidR="00340702" w:rsidRPr="00557C3B" w:rsidRDefault="009F7D1B" w:rsidP="009F7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Firm, smooth, not wrinkled, and fairly clean and well shaped. F</w:t>
            </w:r>
            <w:r w:rsidRPr="00557C3B">
              <w:rPr>
                <w:sz w:val="20"/>
                <w:szCs w:val="20"/>
              </w:rPr>
              <w:t>ree of soft and/or dark spots, cut surfaces, sprouts, or damage.  Color typical of variety.  Loose dirt removed.</w:t>
            </w:r>
            <w:r>
              <w:rPr>
                <w:sz w:val="20"/>
                <w:szCs w:val="20"/>
              </w:rPr>
              <w:t xml:space="preserve"> Size: not less than 1 ½ inches in diameter</w:t>
            </w:r>
            <w:r w:rsidR="001F7DB1">
              <w:rPr>
                <w:sz w:val="20"/>
                <w:szCs w:val="20"/>
              </w:rPr>
              <w:t>; max wt not more than 36 oz</w:t>
            </w:r>
          </w:p>
        </w:tc>
        <w:tc>
          <w:tcPr>
            <w:tcW w:w="563" w:type="pct"/>
          </w:tcPr>
          <w:p w:rsidR="00340702" w:rsidRDefault="00340702" w:rsidP="00216959">
            <w:r>
              <w:t>Jewel (orange flesh)</w:t>
            </w:r>
          </w:p>
        </w:tc>
        <w:tc>
          <w:tcPr>
            <w:tcW w:w="545" w:type="pct"/>
          </w:tcPr>
          <w:p w:rsidR="00340702" w:rsidRDefault="009F7D1B" w:rsidP="00216959">
            <w:r>
              <w:t>20-lb case</w:t>
            </w:r>
          </w:p>
          <w:p w:rsidR="009F7D1B" w:rsidRDefault="009F7D1B" w:rsidP="00216959">
            <w:r>
              <w:t>10-lb case</w:t>
            </w:r>
          </w:p>
        </w:tc>
        <w:tc>
          <w:tcPr>
            <w:tcW w:w="330" w:type="pct"/>
          </w:tcPr>
          <w:p w:rsidR="00340702" w:rsidRDefault="00340702" w:rsidP="00216959"/>
        </w:tc>
        <w:tc>
          <w:tcPr>
            <w:tcW w:w="353" w:type="pct"/>
          </w:tcPr>
          <w:p w:rsidR="00340702" w:rsidRDefault="00340702" w:rsidP="00216959"/>
        </w:tc>
        <w:tc>
          <w:tcPr>
            <w:tcW w:w="361" w:type="pct"/>
          </w:tcPr>
          <w:p w:rsidR="00340702" w:rsidRDefault="00340702" w:rsidP="00216959"/>
        </w:tc>
        <w:tc>
          <w:tcPr>
            <w:tcW w:w="465" w:type="pct"/>
          </w:tcPr>
          <w:p w:rsidR="00340702" w:rsidRDefault="00340702" w:rsidP="00216959"/>
        </w:tc>
        <w:tc>
          <w:tcPr>
            <w:tcW w:w="467" w:type="pct"/>
          </w:tcPr>
          <w:p w:rsidR="00340702" w:rsidRDefault="00340702" w:rsidP="00216959"/>
        </w:tc>
        <w:tc>
          <w:tcPr>
            <w:tcW w:w="440" w:type="pct"/>
          </w:tcPr>
          <w:p w:rsidR="00340702" w:rsidRDefault="00340702" w:rsidP="00216959"/>
        </w:tc>
      </w:tr>
      <w:tr w:rsidR="00340702" w:rsidTr="00080B4D">
        <w:trPr>
          <w:cantSplit/>
          <w:tblHeader/>
        </w:trPr>
        <w:tc>
          <w:tcPr>
            <w:tcW w:w="531" w:type="pct"/>
          </w:tcPr>
          <w:p w:rsidR="00340702" w:rsidRDefault="00340702" w:rsidP="00216959">
            <w:r>
              <w:t>Tomatoes (Cherry, grape or slicing)</w:t>
            </w:r>
          </w:p>
        </w:tc>
        <w:tc>
          <w:tcPr>
            <w:tcW w:w="945" w:type="pct"/>
          </w:tcPr>
          <w:p w:rsidR="00340702" w:rsidRPr="00557C3B" w:rsidRDefault="000B0F8A" w:rsidP="000B0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Mature, f</w:t>
            </w:r>
            <w:r w:rsidR="00340702" w:rsidRPr="00557C3B">
              <w:rPr>
                <w:sz w:val="20"/>
                <w:szCs w:val="20"/>
              </w:rPr>
              <w:t>irm and fairly well formed</w:t>
            </w:r>
            <w:r>
              <w:rPr>
                <w:sz w:val="20"/>
                <w:szCs w:val="20"/>
              </w:rPr>
              <w:t>, clean, and free of decay, bruises, cuts or broken skins, and mold</w:t>
            </w:r>
            <w:r w:rsidR="00340702" w:rsidRPr="00557C3B">
              <w:rPr>
                <w:sz w:val="20"/>
                <w:szCs w:val="20"/>
              </w:rPr>
              <w:t xml:space="preserve">. Color typical of variety. </w:t>
            </w:r>
          </w:p>
        </w:tc>
        <w:tc>
          <w:tcPr>
            <w:tcW w:w="563" w:type="pct"/>
          </w:tcPr>
          <w:p w:rsidR="00340702" w:rsidRDefault="00340702" w:rsidP="00216959">
            <w:proofErr w:type="spellStart"/>
            <w:r>
              <w:t>Ass’t</w:t>
            </w:r>
            <w:proofErr w:type="spellEnd"/>
          </w:p>
          <w:p w:rsidR="00340702" w:rsidRDefault="00340702" w:rsidP="00216959">
            <w:r>
              <w:t>varieties</w:t>
            </w:r>
          </w:p>
        </w:tc>
        <w:tc>
          <w:tcPr>
            <w:tcW w:w="545" w:type="pct"/>
          </w:tcPr>
          <w:p w:rsidR="00340702" w:rsidRDefault="00340702" w:rsidP="00216959"/>
        </w:tc>
        <w:tc>
          <w:tcPr>
            <w:tcW w:w="330" w:type="pct"/>
          </w:tcPr>
          <w:p w:rsidR="00340702" w:rsidRDefault="00340702" w:rsidP="00216959"/>
        </w:tc>
        <w:tc>
          <w:tcPr>
            <w:tcW w:w="353" w:type="pct"/>
          </w:tcPr>
          <w:p w:rsidR="00340702" w:rsidRDefault="00340702" w:rsidP="00216959"/>
        </w:tc>
        <w:tc>
          <w:tcPr>
            <w:tcW w:w="361" w:type="pct"/>
          </w:tcPr>
          <w:p w:rsidR="00340702" w:rsidRDefault="00340702" w:rsidP="00216959"/>
        </w:tc>
        <w:tc>
          <w:tcPr>
            <w:tcW w:w="465" w:type="pct"/>
          </w:tcPr>
          <w:p w:rsidR="00340702" w:rsidRDefault="00340702" w:rsidP="00216959"/>
        </w:tc>
        <w:tc>
          <w:tcPr>
            <w:tcW w:w="467" w:type="pct"/>
          </w:tcPr>
          <w:p w:rsidR="00340702" w:rsidRDefault="00340702" w:rsidP="00216959"/>
        </w:tc>
        <w:tc>
          <w:tcPr>
            <w:tcW w:w="440" w:type="pct"/>
          </w:tcPr>
          <w:p w:rsidR="00340702" w:rsidRDefault="00340702" w:rsidP="00216959"/>
        </w:tc>
      </w:tr>
      <w:tr w:rsidR="005A1381" w:rsidTr="00080B4D">
        <w:trPr>
          <w:cantSplit/>
          <w:tblHeader/>
        </w:trPr>
        <w:tc>
          <w:tcPr>
            <w:tcW w:w="531" w:type="pct"/>
          </w:tcPr>
          <w:p w:rsidR="005A1381" w:rsidRDefault="005A1381" w:rsidP="003E427F">
            <w:r>
              <w:t>Turnips</w:t>
            </w:r>
            <w:r w:rsidR="000B0F8A">
              <w:rPr>
                <w:rStyle w:val="FootnoteReference"/>
              </w:rPr>
              <w:footnoteReference w:id="12"/>
            </w:r>
          </w:p>
          <w:p w:rsidR="005A1381" w:rsidRDefault="005A1381" w:rsidP="003E427F"/>
        </w:tc>
        <w:tc>
          <w:tcPr>
            <w:tcW w:w="945" w:type="pct"/>
          </w:tcPr>
          <w:p w:rsidR="005A1381" w:rsidRPr="00557C3B" w:rsidRDefault="005A1381" w:rsidP="005A1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Firm, well trimmed, fairly smooth, fairly well shaped, fairly clean. Free from soft rot and serious damage. Size: 2-3 inches in diameter</w:t>
            </w:r>
          </w:p>
        </w:tc>
        <w:tc>
          <w:tcPr>
            <w:tcW w:w="563" w:type="pct"/>
          </w:tcPr>
          <w:p w:rsidR="000B0F8A" w:rsidRDefault="000B0F8A" w:rsidP="00216959">
            <w:r>
              <w:t>White</w:t>
            </w:r>
          </w:p>
          <w:p w:rsidR="005A1381" w:rsidRDefault="005A1381" w:rsidP="00216959">
            <w:r>
              <w:t>Purple top</w:t>
            </w:r>
          </w:p>
        </w:tc>
        <w:tc>
          <w:tcPr>
            <w:tcW w:w="545" w:type="pct"/>
          </w:tcPr>
          <w:p w:rsidR="005A1381" w:rsidRDefault="005A1381" w:rsidP="00216959"/>
        </w:tc>
        <w:tc>
          <w:tcPr>
            <w:tcW w:w="330" w:type="pct"/>
          </w:tcPr>
          <w:p w:rsidR="005A1381" w:rsidRDefault="005A1381" w:rsidP="00216959"/>
        </w:tc>
        <w:tc>
          <w:tcPr>
            <w:tcW w:w="353" w:type="pct"/>
          </w:tcPr>
          <w:p w:rsidR="005A1381" w:rsidRDefault="005A1381" w:rsidP="00216959"/>
        </w:tc>
        <w:tc>
          <w:tcPr>
            <w:tcW w:w="361" w:type="pct"/>
          </w:tcPr>
          <w:p w:rsidR="005A1381" w:rsidRDefault="005A1381" w:rsidP="00216959"/>
        </w:tc>
        <w:tc>
          <w:tcPr>
            <w:tcW w:w="465" w:type="pct"/>
          </w:tcPr>
          <w:p w:rsidR="005A1381" w:rsidRDefault="005A1381" w:rsidP="00216959"/>
        </w:tc>
        <w:tc>
          <w:tcPr>
            <w:tcW w:w="467" w:type="pct"/>
          </w:tcPr>
          <w:p w:rsidR="005A1381" w:rsidRDefault="005A1381" w:rsidP="00216959"/>
        </w:tc>
        <w:tc>
          <w:tcPr>
            <w:tcW w:w="440" w:type="pct"/>
          </w:tcPr>
          <w:p w:rsidR="005A1381" w:rsidRDefault="005A1381" w:rsidP="00216959"/>
        </w:tc>
      </w:tr>
      <w:tr w:rsidR="005A1381" w:rsidTr="00080B4D">
        <w:trPr>
          <w:cantSplit/>
          <w:tblHeader/>
        </w:trPr>
        <w:tc>
          <w:tcPr>
            <w:tcW w:w="531" w:type="pct"/>
          </w:tcPr>
          <w:p w:rsidR="005A1381" w:rsidRDefault="005A1381" w:rsidP="001036EE">
            <w:r>
              <w:t xml:space="preserve">Other: </w:t>
            </w:r>
          </w:p>
          <w:p w:rsidR="005A1381" w:rsidRDefault="005A1381" w:rsidP="00216959"/>
          <w:p w:rsidR="005A1381" w:rsidRDefault="005A1381" w:rsidP="00216959"/>
        </w:tc>
        <w:tc>
          <w:tcPr>
            <w:tcW w:w="945" w:type="pct"/>
          </w:tcPr>
          <w:p w:rsidR="005A1381" w:rsidRDefault="005A1381" w:rsidP="00D0737F"/>
        </w:tc>
        <w:tc>
          <w:tcPr>
            <w:tcW w:w="563" w:type="pct"/>
          </w:tcPr>
          <w:p w:rsidR="005A1381" w:rsidRDefault="005A1381" w:rsidP="00216959"/>
        </w:tc>
        <w:tc>
          <w:tcPr>
            <w:tcW w:w="545" w:type="pct"/>
          </w:tcPr>
          <w:p w:rsidR="005A1381" w:rsidRDefault="005A1381" w:rsidP="00216959"/>
        </w:tc>
        <w:tc>
          <w:tcPr>
            <w:tcW w:w="330" w:type="pct"/>
          </w:tcPr>
          <w:p w:rsidR="005A1381" w:rsidRDefault="005A1381" w:rsidP="00216959"/>
        </w:tc>
        <w:tc>
          <w:tcPr>
            <w:tcW w:w="353" w:type="pct"/>
          </w:tcPr>
          <w:p w:rsidR="005A1381" w:rsidRDefault="005A1381" w:rsidP="00216959"/>
        </w:tc>
        <w:tc>
          <w:tcPr>
            <w:tcW w:w="361" w:type="pct"/>
          </w:tcPr>
          <w:p w:rsidR="005A1381" w:rsidRDefault="005A1381" w:rsidP="00216959"/>
        </w:tc>
        <w:tc>
          <w:tcPr>
            <w:tcW w:w="465" w:type="pct"/>
          </w:tcPr>
          <w:p w:rsidR="005A1381" w:rsidRDefault="005A1381" w:rsidP="00216959"/>
        </w:tc>
        <w:tc>
          <w:tcPr>
            <w:tcW w:w="467" w:type="pct"/>
          </w:tcPr>
          <w:p w:rsidR="005A1381" w:rsidRDefault="005A1381" w:rsidP="00216959"/>
        </w:tc>
        <w:tc>
          <w:tcPr>
            <w:tcW w:w="440" w:type="pct"/>
          </w:tcPr>
          <w:p w:rsidR="005A1381" w:rsidRDefault="005A1381" w:rsidP="00216959"/>
        </w:tc>
      </w:tr>
      <w:tr w:rsidR="005A1381" w:rsidTr="00080B4D">
        <w:trPr>
          <w:cantSplit/>
          <w:tblHeader/>
        </w:trPr>
        <w:tc>
          <w:tcPr>
            <w:tcW w:w="531" w:type="pct"/>
          </w:tcPr>
          <w:p w:rsidR="005A1381" w:rsidRDefault="005A1381" w:rsidP="00216959"/>
          <w:p w:rsidR="005A1381" w:rsidRDefault="005A1381" w:rsidP="00216959"/>
          <w:p w:rsidR="005A1381" w:rsidRDefault="005A1381" w:rsidP="00216959"/>
        </w:tc>
        <w:tc>
          <w:tcPr>
            <w:tcW w:w="945" w:type="pct"/>
          </w:tcPr>
          <w:p w:rsidR="005A1381" w:rsidRDefault="005A1381" w:rsidP="00D0737F"/>
        </w:tc>
        <w:tc>
          <w:tcPr>
            <w:tcW w:w="563" w:type="pct"/>
          </w:tcPr>
          <w:p w:rsidR="005A1381" w:rsidRDefault="005A1381" w:rsidP="00216959"/>
        </w:tc>
        <w:tc>
          <w:tcPr>
            <w:tcW w:w="545" w:type="pct"/>
          </w:tcPr>
          <w:p w:rsidR="005A1381" w:rsidRDefault="005A1381" w:rsidP="00216959"/>
        </w:tc>
        <w:tc>
          <w:tcPr>
            <w:tcW w:w="330" w:type="pct"/>
          </w:tcPr>
          <w:p w:rsidR="005A1381" w:rsidRDefault="005A1381" w:rsidP="00216959"/>
        </w:tc>
        <w:tc>
          <w:tcPr>
            <w:tcW w:w="353" w:type="pct"/>
          </w:tcPr>
          <w:p w:rsidR="005A1381" w:rsidRDefault="005A1381" w:rsidP="00216959"/>
        </w:tc>
        <w:tc>
          <w:tcPr>
            <w:tcW w:w="361" w:type="pct"/>
          </w:tcPr>
          <w:p w:rsidR="005A1381" w:rsidRDefault="005A1381" w:rsidP="00216959"/>
        </w:tc>
        <w:tc>
          <w:tcPr>
            <w:tcW w:w="465" w:type="pct"/>
          </w:tcPr>
          <w:p w:rsidR="005A1381" w:rsidRDefault="005A1381" w:rsidP="00216959"/>
        </w:tc>
        <w:tc>
          <w:tcPr>
            <w:tcW w:w="467" w:type="pct"/>
          </w:tcPr>
          <w:p w:rsidR="005A1381" w:rsidRDefault="005A1381" w:rsidP="00216959"/>
        </w:tc>
        <w:tc>
          <w:tcPr>
            <w:tcW w:w="440" w:type="pct"/>
          </w:tcPr>
          <w:p w:rsidR="005A1381" w:rsidRDefault="005A1381" w:rsidP="00216959"/>
        </w:tc>
      </w:tr>
      <w:tr w:rsidR="005A1381" w:rsidTr="00080B4D">
        <w:trPr>
          <w:cantSplit/>
          <w:tblHeader/>
        </w:trPr>
        <w:tc>
          <w:tcPr>
            <w:tcW w:w="531" w:type="pct"/>
          </w:tcPr>
          <w:p w:rsidR="005A1381" w:rsidRDefault="005A1381" w:rsidP="00216959"/>
          <w:p w:rsidR="005A1381" w:rsidRDefault="005A1381" w:rsidP="00216959"/>
          <w:p w:rsidR="005A1381" w:rsidRDefault="005A1381" w:rsidP="00216959"/>
        </w:tc>
        <w:tc>
          <w:tcPr>
            <w:tcW w:w="945" w:type="pct"/>
          </w:tcPr>
          <w:p w:rsidR="005A1381" w:rsidRDefault="005A1381" w:rsidP="00D0737F"/>
        </w:tc>
        <w:tc>
          <w:tcPr>
            <w:tcW w:w="563" w:type="pct"/>
          </w:tcPr>
          <w:p w:rsidR="005A1381" w:rsidRDefault="005A1381" w:rsidP="00216959"/>
        </w:tc>
        <w:tc>
          <w:tcPr>
            <w:tcW w:w="545" w:type="pct"/>
          </w:tcPr>
          <w:p w:rsidR="005A1381" w:rsidRDefault="005A1381" w:rsidP="00216959"/>
        </w:tc>
        <w:tc>
          <w:tcPr>
            <w:tcW w:w="330" w:type="pct"/>
          </w:tcPr>
          <w:p w:rsidR="005A1381" w:rsidRDefault="005A1381" w:rsidP="00216959"/>
        </w:tc>
        <w:tc>
          <w:tcPr>
            <w:tcW w:w="353" w:type="pct"/>
          </w:tcPr>
          <w:p w:rsidR="005A1381" w:rsidRDefault="005A1381" w:rsidP="00216959"/>
        </w:tc>
        <w:tc>
          <w:tcPr>
            <w:tcW w:w="361" w:type="pct"/>
          </w:tcPr>
          <w:p w:rsidR="005A1381" w:rsidRDefault="005A1381" w:rsidP="00216959"/>
        </w:tc>
        <w:tc>
          <w:tcPr>
            <w:tcW w:w="465" w:type="pct"/>
          </w:tcPr>
          <w:p w:rsidR="005A1381" w:rsidRDefault="005A1381" w:rsidP="00216959"/>
        </w:tc>
        <w:tc>
          <w:tcPr>
            <w:tcW w:w="467" w:type="pct"/>
          </w:tcPr>
          <w:p w:rsidR="005A1381" w:rsidRDefault="005A1381" w:rsidP="00216959"/>
        </w:tc>
        <w:tc>
          <w:tcPr>
            <w:tcW w:w="440" w:type="pct"/>
          </w:tcPr>
          <w:p w:rsidR="005A1381" w:rsidRDefault="005A1381" w:rsidP="00216959"/>
        </w:tc>
      </w:tr>
      <w:tr w:rsidR="00417A48" w:rsidTr="00417A48">
        <w:trPr>
          <w:cantSplit/>
          <w:trHeight w:val="648"/>
          <w:tblHeader/>
        </w:trPr>
        <w:tc>
          <w:tcPr>
            <w:tcW w:w="531" w:type="pct"/>
          </w:tcPr>
          <w:p w:rsidR="00417A48" w:rsidRDefault="00417A48" w:rsidP="00216959"/>
        </w:tc>
        <w:tc>
          <w:tcPr>
            <w:tcW w:w="945" w:type="pct"/>
          </w:tcPr>
          <w:p w:rsidR="00417A48" w:rsidRDefault="00417A48" w:rsidP="00D0737F"/>
        </w:tc>
        <w:tc>
          <w:tcPr>
            <w:tcW w:w="563" w:type="pct"/>
          </w:tcPr>
          <w:p w:rsidR="00417A48" w:rsidRDefault="00417A48" w:rsidP="00216959"/>
        </w:tc>
        <w:tc>
          <w:tcPr>
            <w:tcW w:w="545" w:type="pct"/>
          </w:tcPr>
          <w:p w:rsidR="00417A48" w:rsidRDefault="00417A48" w:rsidP="00216959"/>
        </w:tc>
        <w:tc>
          <w:tcPr>
            <w:tcW w:w="330" w:type="pct"/>
          </w:tcPr>
          <w:p w:rsidR="00417A48" w:rsidRDefault="00417A48" w:rsidP="00216959"/>
        </w:tc>
        <w:tc>
          <w:tcPr>
            <w:tcW w:w="353" w:type="pct"/>
          </w:tcPr>
          <w:p w:rsidR="00417A48" w:rsidRDefault="00417A48" w:rsidP="00216959"/>
        </w:tc>
        <w:tc>
          <w:tcPr>
            <w:tcW w:w="361" w:type="pct"/>
          </w:tcPr>
          <w:p w:rsidR="00417A48" w:rsidRDefault="00417A48" w:rsidP="00216959"/>
        </w:tc>
        <w:tc>
          <w:tcPr>
            <w:tcW w:w="465" w:type="pct"/>
          </w:tcPr>
          <w:p w:rsidR="00417A48" w:rsidRDefault="00417A48" w:rsidP="00216959"/>
        </w:tc>
        <w:tc>
          <w:tcPr>
            <w:tcW w:w="467" w:type="pct"/>
          </w:tcPr>
          <w:p w:rsidR="00417A48" w:rsidRDefault="00417A48" w:rsidP="00216959"/>
        </w:tc>
        <w:tc>
          <w:tcPr>
            <w:tcW w:w="440" w:type="pct"/>
          </w:tcPr>
          <w:p w:rsidR="00417A48" w:rsidRDefault="00417A48" w:rsidP="00216959"/>
        </w:tc>
      </w:tr>
    </w:tbl>
    <w:p w:rsidR="00417A48" w:rsidRDefault="00417A48" w:rsidP="00417A48">
      <w:pPr>
        <w:pStyle w:val="Heading3"/>
      </w:pPr>
      <w:r>
        <w:t xml:space="preserve">Reference: </w:t>
      </w:r>
    </w:p>
    <w:p w:rsidR="00417A48" w:rsidRDefault="00417A48" w:rsidP="00216959">
      <w:proofErr w:type="gramStart"/>
      <w:r w:rsidRPr="008B390A">
        <w:rPr>
          <w:sz w:val="18"/>
          <w:szCs w:val="18"/>
        </w:rPr>
        <w:t>Bozeman Public Schools Farm to School Program</w:t>
      </w:r>
      <w:r>
        <w:rPr>
          <w:sz w:val="18"/>
          <w:szCs w:val="18"/>
        </w:rPr>
        <w:t xml:space="preserve"> “</w:t>
      </w:r>
      <w:r w:rsidRPr="008B390A">
        <w:rPr>
          <w:sz w:val="18"/>
          <w:szCs w:val="18"/>
        </w:rPr>
        <w:t>Product Availability and Pricing Form</w:t>
      </w:r>
      <w:r>
        <w:rPr>
          <w:sz w:val="18"/>
          <w:szCs w:val="18"/>
        </w:rPr>
        <w:t>” (Bozeman, MT), USDA Agricultural Marketing Service “Fresh Market Fruit Grade Standards” and “Fresh Vegetable Grade Standards”.</w:t>
      </w:r>
      <w:proofErr w:type="gramEnd"/>
    </w:p>
    <w:sectPr w:rsidR="00417A48" w:rsidSect="00417A48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152" w:right="1440" w:bottom="1008" w:left="1440" w:header="576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A48" w:rsidRDefault="00417A48" w:rsidP="008B390A">
      <w:pPr>
        <w:spacing w:after="0" w:line="240" w:lineRule="auto"/>
      </w:pPr>
      <w:r>
        <w:separator/>
      </w:r>
    </w:p>
  </w:endnote>
  <w:endnote w:type="continuationSeparator" w:id="0">
    <w:p w:rsidR="00417A48" w:rsidRDefault="00417A48" w:rsidP="008B3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21314"/>
      <w:docPartObj>
        <w:docPartGallery w:val="Page Numbers (Bottom of Page)"/>
        <w:docPartUnique/>
      </w:docPartObj>
    </w:sdtPr>
    <w:sdtContent>
      <w:p w:rsidR="00417A48" w:rsidRPr="00EB0119" w:rsidRDefault="00417A48" w:rsidP="00417A48">
        <w:pPr>
          <w:pStyle w:val="Footer"/>
          <w:tabs>
            <w:tab w:val="clear" w:pos="9360"/>
            <w:tab w:val="right" w:pos="12960"/>
          </w:tabs>
        </w:pPr>
        <w:r w:rsidRPr="00417A48">
          <w:rPr>
            <w:i/>
            <w:sz w:val="16"/>
            <w:szCs w:val="16"/>
          </w:rPr>
          <w:t>Made possible by funding from the Department of Health and Human Services and Public Health – Seattle &amp; King County.</w:t>
        </w:r>
        <w:r>
          <w:tab/>
        </w:r>
        <w:r w:rsidRPr="00417A48">
          <w:rPr>
            <w:color w:val="7F7F7F" w:themeColor="background1" w:themeShade="7F"/>
            <w:spacing w:val="60"/>
            <w:sz w:val="18"/>
            <w:szCs w:val="18"/>
          </w:rPr>
          <w:t>Page</w:t>
        </w:r>
        <w:r w:rsidRPr="00417A48">
          <w:rPr>
            <w:sz w:val="18"/>
            <w:szCs w:val="18"/>
          </w:rPr>
          <w:t xml:space="preserve"> | </w:t>
        </w:r>
        <w:r w:rsidRPr="00417A48">
          <w:rPr>
            <w:sz w:val="18"/>
            <w:szCs w:val="18"/>
          </w:rPr>
          <w:fldChar w:fldCharType="begin"/>
        </w:r>
        <w:r w:rsidRPr="00417A48">
          <w:rPr>
            <w:sz w:val="18"/>
            <w:szCs w:val="18"/>
          </w:rPr>
          <w:instrText xml:space="preserve"> PAGE   \* MERGEFORMAT </w:instrText>
        </w:r>
        <w:r w:rsidRPr="00417A48">
          <w:rPr>
            <w:sz w:val="18"/>
            <w:szCs w:val="18"/>
          </w:rPr>
          <w:fldChar w:fldCharType="separate"/>
        </w:r>
        <w:r w:rsidR="00B40A3C" w:rsidRPr="00B40A3C">
          <w:rPr>
            <w:b/>
            <w:noProof/>
            <w:sz w:val="18"/>
            <w:szCs w:val="18"/>
          </w:rPr>
          <w:t>2</w:t>
        </w:r>
        <w:r w:rsidRPr="00417A48">
          <w:rPr>
            <w:sz w:val="18"/>
            <w:szCs w:val="18"/>
          </w:rPr>
          <w:fldChar w:fldCharType="end"/>
        </w:r>
        <w:r>
          <w:tab/>
        </w:r>
        <w:r>
          <w:tab/>
        </w:r>
        <w:fldSimple w:instr=" PAGE   \* MERGEFORMAT ">
          <w:r w:rsidR="00B40A3C">
            <w:rPr>
              <w:noProof/>
            </w:rPr>
            <w:t>2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A48" w:rsidRPr="00417A48" w:rsidRDefault="00417A48" w:rsidP="00417A48">
    <w:pPr>
      <w:pStyle w:val="Footer"/>
      <w:tabs>
        <w:tab w:val="clear" w:pos="9360"/>
        <w:tab w:val="right" w:pos="12960"/>
      </w:tabs>
      <w:rPr>
        <w:sz w:val="18"/>
        <w:szCs w:val="18"/>
      </w:rPr>
    </w:pPr>
    <w:r>
      <w:rPr>
        <w:color w:val="7F7F7F" w:themeColor="background1" w:themeShade="7F"/>
        <w:spacing w:val="60"/>
      </w:rPr>
      <w:tab/>
    </w:r>
    <w:r>
      <w:rPr>
        <w:color w:val="7F7F7F" w:themeColor="background1" w:themeShade="7F"/>
        <w:spacing w:val="60"/>
      </w:rPr>
      <w:tab/>
    </w:r>
    <w:r w:rsidRPr="00417A48">
      <w:rPr>
        <w:color w:val="7F7F7F" w:themeColor="background1" w:themeShade="7F"/>
        <w:spacing w:val="60"/>
        <w:sz w:val="18"/>
        <w:szCs w:val="18"/>
      </w:rPr>
      <w:t>Page</w:t>
    </w:r>
    <w:r w:rsidRPr="00417A48">
      <w:rPr>
        <w:sz w:val="18"/>
        <w:szCs w:val="18"/>
      </w:rPr>
      <w:t xml:space="preserve"> | </w:t>
    </w:r>
    <w:r w:rsidRPr="00417A48">
      <w:rPr>
        <w:sz w:val="18"/>
        <w:szCs w:val="18"/>
      </w:rPr>
      <w:fldChar w:fldCharType="begin"/>
    </w:r>
    <w:r w:rsidRPr="00417A48">
      <w:rPr>
        <w:sz w:val="18"/>
        <w:szCs w:val="18"/>
      </w:rPr>
      <w:instrText xml:space="preserve"> PAGE   \* MERGEFORMAT </w:instrText>
    </w:r>
    <w:r w:rsidRPr="00417A48">
      <w:rPr>
        <w:sz w:val="18"/>
        <w:szCs w:val="18"/>
      </w:rPr>
      <w:fldChar w:fldCharType="separate"/>
    </w:r>
    <w:r w:rsidR="00B40A3C" w:rsidRPr="00B40A3C">
      <w:rPr>
        <w:b/>
        <w:noProof/>
        <w:sz w:val="18"/>
        <w:szCs w:val="18"/>
      </w:rPr>
      <w:t>1</w:t>
    </w:r>
    <w:r w:rsidRPr="00417A48">
      <w:rPr>
        <w:sz w:val="18"/>
        <w:szCs w:val="18"/>
      </w:rPr>
      <w:fldChar w:fldCharType="end"/>
    </w:r>
    <w:r w:rsidRPr="00417A48">
      <w:rPr>
        <w:sz w:val="18"/>
        <w:szCs w:val="18"/>
      </w:rPr>
      <w:tab/>
    </w:r>
    <w:r w:rsidRPr="00417A48">
      <w:rPr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A48" w:rsidRDefault="00417A48" w:rsidP="008B390A">
      <w:pPr>
        <w:spacing w:after="0" w:line="240" w:lineRule="auto"/>
      </w:pPr>
      <w:r>
        <w:separator/>
      </w:r>
    </w:p>
  </w:footnote>
  <w:footnote w:type="continuationSeparator" w:id="0">
    <w:p w:rsidR="00417A48" w:rsidRDefault="00417A48" w:rsidP="008B390A">
      <w:pPr>
        <w:spacing w:after="0" w:line="240" w:lineRule="auto"/>
      </w:pPr>
      <w:r>
        <w:continuationSeparator/>
      </w:r>
    </w:p>
  </w:footnote>
  <w:footnote w:id="1">
    <w:p w:rsidR="00417A48" w:rsidRPr="00E74852" w:rsidRDefault="00417A48">
      <w:pPr>
        <w:pStyle w:val="FootnoteText"/>
        <w:rPr>
          <w:sz w:val="18"/>
          <w:szCs w:val="18"/>
        </w:rPr>
      </w:pPr>
      <w:r w:rsidRPr="00E74852">
        <w:rPr>
          <w:rStyle w:val="FootnoteReference"/>
          <w:sz w:val="18"/>
          <w:szCs w:val="18"/>
        </w:rPr>
        <w:footnoteRef/>
      </w:r>
      <w:r w:rsidRPr="00E74852">
        <w:rPr>
          <w:sz w:val="18"/>
          <w:szCs w:val="18"/>
        </w:rPr>
        <w:t xml:space="preserve"> Blueberries </w:t>
      </w:r>
      <w:r w:rsidRPr="00E74852">
        <w:rPr>
          <w:bCs/>
          <w:sz w:val="18"/>
          <w:szCs w:val="18"/>
        </w:rPr>
        <w:t>do not ripen after harvest. Look for deep purple or blue-black color with a silvery sheen.</w:t>
      </w:r>
    </w:p>
  </w:footnote>
  <w:footnote w:id="2">
    <w:p w:rsidR="00417A48" w:rsidRPr="00A467D5" w:rsidRDefault="00417A48">
      <w:pPr>
        <w:pStyle w:val="FootnoteText"/>
        <w:rPr>
          <w:sz w:val="18"/>
          <w:szCs w:val="18"/>
        </w:rPr>
      </w:pPr>
      <w:r w:rsidRPr="00A467D5">
        <w:rPr>
          <w:rStyle w:val="FootnoteReference"/>
          <w:sz w:val="18"/>
          <w:szCs w:val="18"/>
        </w:rPr>
        <w:footnoteRef/>
      </w:r>
      <w:r w:rsidRPr="00A467D5">
        <w:rPr>
          <w:sz w:val="18"/>
          <w:szCs w:val="18"/>
        </w:rPr>
        <w:t xml:space="preserve"> If you need florets, see the spec for value-added.</w:t>
      </w:r>
    </w:p>
  </w:footnote>
  <w:footnote w:id="3">
    <w:p w:rsidR="00417A48" w:rsidRPr="00A467D5" w:rsidRDefault="00417A48">
      <w:pPr>
        <w:pStyle w:val="FootnoteText"/>
        <w:rPr>
          <w:sz w:val="18"/>
          <w:szCs w:val="18"/>
        </w:rPr>
      </w:pPr>
      <w:r w:rsidRPr="00A467D5">
        <w:rPr>
          <w:rStyle w:val="FootnoteReference"/>
          <w:sz w:val="18"/>
          <w:szCs w:val="18"/>
        </w:rPr>
        <w:footnoteRef/>
      </w:r>
      <w:r w:rsidRPr="00A467D5">
        <w:rPr>
          <w:sz w:val="18"/>
          <w:szCs w:val="18"/>
        </w:rPr>
        <w:t xml:space="preserve"> If you need trimmed, washed, see the spec for value-added</w:t>
      </w:r>
    </w:p>
  </w:footnote>
  <w:footnote w:id="4">
    <w:p w:rsidR="00417A48" w:rsidRPr="00A467D5" w:rsidRDefault="00417A48">
      <w:pPr>
        <w:pStyle w:val="FootnoteText"/>
        <w:rPr>
          <w:sz w:val="18"/>
          <w:szCs w:val="18"/>
        </w:rPr>
      </w:pPr>
      <w:r w:rsidRPr="00A467D5">
        <w:rPr>
          <w:rStyle w:val="FootnoteReference"/>
          <w:sz w:val="18"/>
          <w:szCs w:val="18"/>
        </w:rPr>
        <w:footnoteRef/>
      </w:r>
      <w:r w:rsidRPr="00A467D5">
        <w:rPr>
          <w:sz w:val="18"/>
          <w:szCs w:val="18"/>
        </w:rPr>
        <w:t xml:space="preserve"> if you need florets, see the spec for value-added</w:t>
      </w:r>
    </w:p>
  </w:footnote>
  <w:footnote w:id="5">
    <w:p w:rsidR="00417A48" w:rsidRPr="006E6D36" w:rsidRDefault="00417A48">
      <w:pPr>
        <w:pStyle w:val="FootnoteText"/>
        <w:rPr>
          <w:sz w:val="18"/>
          <w:szCs w:val="18"/>
        </w:rPr>
      </w:pPr>
      <w:r w:rsidRPr="006E6D36">
        <w:rPr>
          <w:rStyle w:val="FootnoteReference"/>
          <w:sz w:val="18"/>
          <w:szCs w:val="18"/>
        </w:rPr>
        <w:footnoteRef/>
      </w:r>
      <w:r w:rsidRPr="006E6D36">
        <w:rPr>
          <w:sz w:val="18"/>
          <w:szCs w:val="18"/>
        </w:rPr>
        <w:t xml:space="preserve"> If you need trimmed, see the spec for value-added</w:t>
      </w:r>
    </w:p>
  </w:footnote>
  <w:footnote w:id="6">
    <w:p w:rsidR="00417A48" w:rsidRPr="000E380F" w:rsidRDefault="00417A48">
      <w:pPr>
        <w:pStyle w:val="FootnoteText"/>
        <w:rPr>
          <w:sz w:val="18"/>
          <w:szCs w:val="18"/>
        </w:rPr>
      </w:pPr>
      <w:r w:rsidRPr="000E380F">
        <w:rPr>
          <w:rStyle w:val="FootnoteReference"/>
          <w:sz w:val="18"/>
          <w:szCs w:val="18"/>
        </w:rPr>
        <w:footnoteRef/>
      </w:r>
      <w:r w:rsidRPr="000E380F">
        <w:rPr>
          <w:sz w:val="18"/>
          <w:szCs w:val="18"/>
        </w:rPr>
        <w:t xml:space="preserve"> </w:t>
      </w:r>
      <w:r>
        <w:rPr>
          <w:sz w:val="18"/>
          <w:szCs w:val="18"/>
        </w:rPr>
        <w:t>U.S. Commercial grade standard allows “bronze or slightly yellowish color affecting only the edges of the leaves, provided these edges are not dried“</w:t>
      </w:r>
    </w:p>
  </w:footnote>
  <w:footnote w:id="7">
    <w:p w:rsidR="00417A48" w:rsidRPr="006E6D36" w:rsidRDefault="00417A48">
      <w:pPr>
        <w:pStyle w:val="FootnoteText"/>
        <w:rPr>
          <w:sz w:val="18"/>
          <w:szCs w:val="18"/>
        </w:rPr>
      </w:pPr>
      <w:r w:rsidRPr="006E6D36">
        <w:rPr>
          <w:rStyle w:val="FootnoteReference"/>
          <w:sz w:val="18"/>
          <w:szCs w:val="18"/>
        </w:rPr>
        <w:footnoteRef/>
      </w:r>
      <w:r w:rsidRPr="006E6D36">
        <w:rPr>
          <w:sz w:val="18"/>
          <w:szCs w:val="18"/>
        </w:rPr>
        <w:t xml:space="preserve"> </w:t>
      </w:r>
      <w:r>
        <w:rPr>
          <w:sz w:val="18"/>
          <w:szCs w:val="18"/>
        </w:rPr>
        <w:t>If you need chopped, see the spec for value-added</w:t>
      </w:r>
    </w:p>
  </w:footnote>
  <w:footnote w:id="8">
    <w:p w:rsidR="00417A48" w:rsidRPr="00262B65" w:rsidRDefault="00417A48">
      <w:pPr>
        <w:pStyle w:val="FootnoteText"/>
        <w:rPr>
          <w:sz w:val="18"/>
          <w:szCs w:val="18"/>
        </w:rPr>
      </w:pPr>
      <w:r w:rsidRPr="00262B65">
        <w:rPr>
          <w:rStyle w:val="FootnoteReference"/>
          <w:sz w:val="18"/>
          <w:szCs w:val="18"/>
        </w:rPr>
        <w:footnoteRef/>
      </w:r>
      <w:r w:rsidRPr="00262B65">
        <w:rPr>
          <w:sz w:val="18"/>
          <w:szCs w:val="18"/>
        </w:rPr>
        <w:t xml:space="preserve"> </w:t>
      </w:r>
      <w:r>
        <w:rPr>
          <w:sz w:val="18"/>
          <w:szCs w:val="18"/>
        </w:rPr>
        <w:t>If you need cut melons</w:t>
      </w:r>
      <w:r w:rsidRPr="006E6D36">
        <w:rPr>
          <w:sz w:val="18"/>
          <w:szCs w:val="18"/>
        </w:rPr>
        <w:t>, see the spec for value-added</w:t>
      </w:r>
    </w:p>
  </w:footnote>
  <w:footnote w:id="9">
    <w:p w:rsidR="00417A48" w:rsidRPr="008F67BC" w:rsidRDefault="00417A48">
      <w:pPr>
        <w:pStyle w:val="FootnoteText"/>
        <w:rPr>
          <w:sz w:val="18"/>
          <w:szCs w:val="18"/>
        </w:rPr>
      </w:pPr>
      <w:r w:rsidRPr="008F67BC">
        <w:rPr>
          <w:rStyle w:val="FootnoteReference"/>
          <w:sz w:val="18"/>
          <w:szCs w:val="18"/>
        </w:rPr>
        <w:footnoteRef/>
      </w:r>
      <w:r w:rsidRPr="008F67B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US Grade Standard size: “Small” – less than ½ inch; “Medium” – ½ - 1 inch, inclusive; and “Large” – over 1 inch. </w:t>
      </w:r>
    </w:p>
  </w:footnote>
  <w:footnote w:id="10">
    <w:p w:rsidR="00417A48" w:rsidRPr="00B55EFA" w:rsidRDefault="00417A48">
      <w:pPr>
        <w:pStyle w:val="FootnoteText"/>
        <w:rPr>
          <w:sz w:val="18"/>
          <w:szCs w:val="18"/>
        </w:rPr>
      </w:pPr>
      <w:r w:rsidRPr="00B55EFA">
        <w:rPr>
          <w:rStyle w:val="FootnoteReference"/>
          <w:sz w:val="18"/>
          <w:szCs w:val="18"/>
        </w:rPr>
        <w:footnoteRef/>
      </w:r>
      <w:r w:rsidRPr="00B55EFA">
        <w:rPr>
          <w:sz w:val="18"/>
          <w:szCs w:val="18"/>
        </w:rPr>
        <w:t xml:space="preserve"> </w:t>
      </w:r>
      <w:r>
        <w:rPr>
          <w:sz w:val="18"/>
          <w:szCs w:val="18"/>
        </w:rPr>
        <w:t>“</w:t>
      </w:r>
      <w:proofErr w:type="gramStart"/>
      <w:r>
        <w:rPr>
          <w:sz w:val="18"/>
          <w:szCs w:val="18"/>
        </w:rPr>
        <w:t>topped</w:t>
      </w:r>
      <w:proofErr w:type="gramEnd"/>
      <w:r>
        <w:rPr>
          <w:sz w:val="18"/>
          <w:szCs w:val="18"/>
        </w:rPr>
        <w:t xml:space="preserve"> radishes” – with the tops/greens clipped back to not more than 3/8 inch in length; “bunched radishes” – with full length tops/greens tied in bunches. Size: “Small” – less than ¾ inch in diameter; “Medium” – ¾ - 1 inch in diameter; “Large” – 1 – 1 ¼ inches in diameter; and “Very large” – over 1 ¼ inches in diameter.</w:t>
      </w:r>
    </w:p>
  </w:footnote>
  <w:footnote w:id="11">
    <w:p w:rsidR="00417A48" w:rsidRPr="004E6B3B" w:rsidRDefault="00417A48" w:rsidP="004E6B3B">
      <w:pPr>
        <w:pStyle w:val="FootnoteText"/>
        <w:rPr>
          <w:sz w:val="18"/>
          <w:szCs w:val="18"/>
        </w:rPr>
      </w:pPr>
      <w:r w:rsidRPr="004E6B3B">
        <w:rPr>
          <w:rStyle w:val="FootnoteReference"/>
          <w:sz w:val="18"/>
          <w:szCs w:val="18"/>
        </w:rPr>
        <w:footnoteRef/>
      </w:r>
      <w:r w:rsidRPr="004E6B3B">
        <w:rPr>
          <w:sz w:val="18"/>
          <w:szCs w:val="18"/>
        </w:rPr>
        <w:t xml:space="preserve"> Raspberries are </w:t>
      </w:r>
      <w:r>
        <w:rPr>
          <w:sz w:val="18"/>
          <w:szCs w:val="18"/>
        </w:rPr>
        <w:t xml:space="preserve">highly perishable and should be </w:t>
      </w:r>
      <w:r w:rsidRPr="004E6B3B">
        <w:rPr>
          <w:sz w:val="18"/>
          <w:szCs w:val="18"/>
        </w:rPr>
        <w:t>used</w:t>
      </w:r>
      <w:r>
        <w:rPr>
          <w:sz w:val="18"/>
          <w:szCs w:val="18"/>
        </w:rPr>
        <w:t xml:space="preserve"> within 1-2 days after arrival; </w:t>
      </w:r>
      <w:r w:rsidRPr="004E6B3B">
        <w:rPr>
          <w:sz w:val="18"/>
          <w:szCs w:val="18"/>
        </w:rPr>
        <w:t>m</w:t>
      </w:r>
      <w:r>
        <w:rPr>
          <w:sz w:val="18"/>
          <w:szCs w:val="18"/>
        </w:rPr>
        <w:t>ay decay if allowed to stand at room temperature, and d</w:t>
      </w:r>
      <w:r w:rsidRPr="004E6B3B">
        <w:rPr>
          <w:sz w:val="18"/>
          <w:szCs w:val="18"/>
        </w:rPr>
        <w:t>ue to varietal di</w:t>
      </w:r>
      <w:r>
        <w:rPr>
          <w:sz w:val="18"/>
          <w:szCs w:val="18"/>
        </w:rPr>
        <w:t xml:space="preserve">fferences the appearance of red </w:t>
      </w:r>
      <w:r w:rsidRPr="004E6B3B">
        <w:rPr>
          <w:sz w:val="18"/>
          <w:szCs w:val="18"/>
        </w:rPr>
        <w:t>can va</w:t>
      </w:r>
      <w:r>
        <w:rPr>
          <w:sz w:val="18"/>
          <w:szCs w:val="18"/>
        </w:rPr>
        <w:t xml:space="preserve">ry from dull and dark to bright </w:t>
      </w:r>
      <w:r w:rsidRPr="004E6B3B">
        <w:rPr>
          <w:sz w:val="18"/>
          <w:szCs w:val="18"/>
        </w:rPr>
        <w:t>and shiny.</w:t>
      </w:r>
    </w:p>
  </w:footnote>
  <w:footnote w:id="12">
    <w:p w:rsidR="00417A48" w:rsidRPr="000B0F8A" w:rsidRDefault="00417A48">
      <w:pPr>
        <w:pStyle w:val="FootnoteText"/>
        <w:rPr>
          <w:sz w:val="18"/>
          <w:szCs w:val="18"/>
        </w:rPr>
      </w:pPr>
      <w:r w:rsidRPr="000B0F8A">
        <w:rPr>
          <w:rStyle w:val="FootnoteReference"/>
          <w:sz w:val="18"/>
          <w:szCs w:val="18"/>
        </w:rPr>
        <w:footnoteRef/>
      </w:r>
      <w:r w:rsidRPr="000B0F8A">
        <w:rPr>
          <w:sz w:val="18"/>
          <w:szCs w:val="18"/>
        </w:rPr>
        <w:t xml:space="preserve"> </w:t>
      </w:r>
      <w:r>
        <w:rPr>
          <w:sz w:val="18"/>
          <w:szCs w:val="18"/>
        </w:rPr>
        <w:t>“Bunched” – tied in bunches; either with full-length tops or removed to not less than 6 inches; “Short-trimmed tops” – with leaf stems ranging to not more than 4 inches in length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A48" w:rsidRDefault="00417A48" w:rsidP="008B390A">
    <w:pPr>
      <w:pStyle w:val="Header"/>
      <w:tabs>
        <w:tab w:val="clear" w:pos="9360"/>
        <w:tab w:val="right" w:pos="1296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A48" w:rsidRPr="00747783" w:rsidRDefault="00417A48" w:rsidP="00747783">
    <w:pPr>
      <w:pStyle w:val="Heading1"/>
      <w:tabs>
        <w:tab w:val="right" w:pos="12960"/>
      </w:tabs>
      <w:spacing w:before="240" w:after="200"/>
    </w:pPr>
    <w:r>
      <w:rPr>
        <w:noProof/>
        <w:lang w:eastAsia="ja-JP"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7197090</wp:posOffset>
          </wp:positionH>
          <wp:positionV relativeFrom="paragraph">
            <wp:posOffset>-7620</wp:posOffset>
          </wp:positionV>
          <wp:extent cx="1069975" cy="457200"/>
          <wp:effectExtent l="19050" t="0" r="0" b="0"/>
          <wp:wrapNone/>
          <wp:docPr id="1" name="Picture 1" descr="WSDALogo100Years-Black-No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DALogo100Years-Black-NoTex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457200"/>
                  </a:xfrm>
                  <a:prstGeom prst="rect">
                    <a:avLst/>
                  </a:prstGeom>
                  <a:solidFill>
                    <a:srgbClr val="9F2936"/>
                  </a:solidFill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747783">
      <w:t>Washington-grown Produce Specifications Table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A1935"/>
    <w:multiLevelType w:val="hybridMultilevel"/>
    <w:tmpl w:val="7CCAD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1450C9"/>
    <w:multiLevelType w:val="hybridMultilevel"/>
    <w:tmpl w:val="DCB0E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216959"/>
    <w:rsid w:val="00010F1D"/>
    <w:rsid w:val="00065D3B"/>
    <w:rsid w:val="00074B6F"/>
    <w:rsid w:val="00080B4D"/>
    <w:rsid w:val="00095716"/>
    <w:rsid w:val="00095ED0"/>
    <w:rsid w:val="000B0F8A"/>
    <w:rsid w:val="000E3276"/>
    <w:rsid w:val="000E380F"/>
    <w:rsid w:val="001036EE"/>
    <w:rsid w:val="00115D69"/>
    <w:rsid w:val="00182A53"/>
    <w:rsid w:val="0019377E"/>
    <w:rsid w:val="001C05DF"/>
    <w:rsid w:val="001F7DB1"/>
    <w:rsid w:val="00214428"/>
    <w:rsid w:val="00216959"/>
    <w:rsid w:val="0023715B"/>
    <w:rsid w:val="002410EC"/>
    <w:rsid w:val="002535B5"/>
    <w:rsid w:val="00262B65"/>
    <w:rsid w:val="00262D8B"/>
    <w:rsid w:val="002A0819"/>
    <w:rsid w:val="002D0564"/>
    <w:rsid w:val="00312B8C"/>
    <w:rsid w:val="00340702"/>
    <w:rsid w:val="00353BBC"/>
    <w:rsid w:val="003960DE"/>
    <w:rsid w:val="003B3DF3"/>
    <w:rsid w:val="003E427F"/>
    <w:rsid w:val="003F3C83"/>
    <w:rsid w:val="00406367"/>
    <w:rsid w:val="00411E28"/>
    <w:rsid w:val="00417A48"/>
    <w:rsid w:val="00417E1D"/>
    <w:rsid w:val="00493D30"/>
    <w:rsid w:val="004C7242"/>
    <w:rsid w:val="004D3F46"/>
    <w:rsid w:val="004E6861"/>
    <w:rsid w:val="004E6B3B"/>
    <w:rsid w:val="00505A7A"/>
    <w:rsid w:val="00543779"/>
    <w:rsid w:val="00557C3B"/>
    <w:rsid w:val="00594FCA"/>
    <w:rsid w:val="005A1381"/>
    <w:rsid w:val="005B6867"/>
    <w:rsid w:val="0061574D"/>
    <w:rsid w:val="00617D3E"/>
    <w:rsid w:val="00622EB4"/>
    <w:rsid w:val="00655254"/>
    <w:rsid w:val="006667EE"/>
    <w:rsid w:val="00686396"/>
    <w:rsid w:val="006D07F5"/>
    <w:rsid w:val="006E6D36"/>
    <w:rsid w:val="0070467D"/>
    <w:rsid w:val="00747783"/>
    <w:rsid w:val="00776417"/>
    <w:rsid w:val="007C6BDD"/>
    <w:rsid w:val="008260A9"/>
    <w:rsid w:val="008609C6"/>
    <w:rsid w:val="0086291E"/>
    <w:rsid w:val="00872F51"/>
    <w:rsid w:val="0087452D"/>
    <w:rsid w:val="008A3A56"/>
    <w:rsid w:val="008B2F1B"/>
    <w:rsid w:val="008B390A"/>
    <w:rsid w:val="008E726E"/>
    <w:rsid w:val="008F2B3B"/>
    <w:rsid w:val="008F67BC"/>
    <w:rsid w:val="009106D5"/>
    <w:rsid w:val="009252A1"/>
    <w:rsid w:val="00994D7E"/>
    <w:rsid w:val="009C0D7F"/>
    <w:rsid w:val="009C346E"/>
    <w:rsid w:val="009C5769"/>
    <w:rsid w:val="009F7D1B"/>
    <w:rsid w:val="00A44147"/>
    <w:rsid w:val="00A467D5"/>
    <w:rsid w:val="00A46D5E"/>
    <w:rsid w:val="00A5568A"/>
    <w:rsid w:val="00A55908"/>
    <w:rsid w:val="00A73EF4"/>
    <w:rsid w:val="00A8281E"/>
    <w:rsid w:val="00A83339"/>
    <w:rsid w:val="00A846D5"/>
    <w:rsid w:val="00B0105C"/>
    <w:rsid w:val="00B04EB3"/>
    <w:rsid w:val="00B10EF7"/>
    <w:rsid w:val="00B215C0"/>
    <w:rsid w:val="00B40A3C"/>
    <w:rsid w:val="00B45807"/>
    <w:rsid w:val="00B55EFA"/>
    <w:rsid w:val="00B7799F"/>
    <w:rsid w:val="00BD12CC"/>
    <w:rsid w:val="00BD19FB"/>
    <w:rsid w:val="00BF4C0D"/>
    <w:rsid w:val="00C03274"/>
    <w:rsid w:val="00C57929"/>
    <w:rsid w:val="00C639F7"/>
    <w:rsid w:val="00CE7588"/>
    <w:rsid w:val="00D0737F"/>
    <w:rsid w:val="00D24327"/>
    <w:rsid w:val="00D50EA6"/>
    <w:rsid w:val="00D54991"/>
    <w:rsid w:val="00D549A7"/>
    <w:rsid w:val="00D612C7"/>
    <w:rsid w:val="00D81F00"/>
    <w:rsid w:val="00D850D8"/>
    <w:rsid w:val="00D9796A"/>
    <w:rsid w:val="00DB10FC"/>
    <w:rsid w:val="00DB3B2F"/>
    <w:rsid w:val="00DC259E"/>
    <w:rsid w:val="00DC3BE6"/>
    <w:rsid w:val="00DE3604"/>
    <w:rsid w:val="00E15136"/>
    <w:rsid w:val="00E16027"/>
    <w:rsid w:val="00E25386"/>
    <w:rsid w:val="00E41126"/>
    <w:rsid w:val="00E61D0B"/>
    <w:rsid w:val="00E66070"/>
    <w:rsid w:val="00E74852"/>
    <w:rsid w:val="00EB0119"/>
    <w:rsid w:val="00EC143E"/>
    <w:rsid w:val="00F5404E"/>
    <w:rsid w:val="00F86916"/>
    <w:rsid w:val="00F93F52"/>
    <w:rsid w:val="00FC1C25"/>
    <w:rsid w:val="00FD0399"/>
    <w:rsid w:val="00FD2693"/>
    <w:rsid w:val="00FD79A5"/>
    <w:rsid w:val="00FF6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929"/>
  </w:style>
  <w:style w:type="paragraph" w:styleId="Heading1">
    <w:name w:val="heading 1"/>
    <w:basedOn w:val="Normal"/>
    <w:next w:val="Normal"/>
    <w:link w:val="Heading1Char"/>
    <w:uiPriority w:val="9"/>
    <w:qFormat/>
    <w:rsid w:val="007477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C2E4F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3F6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77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63F6A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6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B3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390A"/>
  </w:style>
  <w:style w:type="paragraph" w:styleId="Footer">
    <w:name w:val="footer"/>
    <w:basedOn w:val="Normal"/>
    <w:link w:val="FooterChar"/>
    <w:uiPriority w:val="99"/>
    <w:unhideWhenUsed/>
    <w:rsid w:val="008B3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90A"/>
  </w:style>
  <w:style w:type="paragraph" w:styleId="ListParagraph">
    <w:name w:val="List Paragraph"/>
    <w:basedOn w:val="Normal"/>
    <w:uiPriority w:val="34"/>
    <w:qFormat/>
    <w:rsid w:val="00D073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3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3E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3E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EF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EF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67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67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67D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47783"/>
    <w:rPr>
      <w:rFonts w:asciiTheme="majorHAnsi" w:eastAsiaTheme="majorEastAsia" w:hAnsiTheme="majorHAnsi" w:cstheme="majorBidi"/>
      <w:b/>
      <w:bCs/>
      <w:color w:val="1C2E4F" w:themeColor="accent1" w:themeShade="B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7783"/>
    <w:rPr>
      <w:rFonts w:asciiTheme="majorHAnsi" w:eastAsiaTheme="majorEastAsia" w:hAnsiTheme="majorHAnsi" w:cstheme="majorBidi"/>
      <w:b/>
      <w:bCs/>
      <w:color w:val="263F6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7783"/>
    <w:rPr>
      <w:rFonts w:asciiTheme="majorHAnsi" w:eastAsiaTheme="majorEastAsia" w:hAnsiTheme="majorHAnsi" w:cstheme="majorBidi"/>
      <w:b/>
      <w:bCs/>
      <w:color w:val="263F6A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Kenttool">
      <a:dk1>
        <a:srgbClr val="263F6A"/>
      </a:dk1>
      <a:lt1>
        <a:sysClr val="window" lastClr="FFFFFF"/>
      </a:lt1>
      <a:dk2>
        <a:srgbClr val="646B86"/>
      </a:dk2>
      <a:lt2>
        <a:srgbClr val="C5D1D7"/>
      </a:lt2>
      <a:accent1>
        <a:srgbClr val="263F6A"/>
      </a:accent1>
      <a:accent2>
        <a:srgbClr val="CCB400"/>
      </a:accent2>
      <a:accent3>
        <a:srgbClr val="646B86"/>
      </a:accent3>
      <a:accent4>
        <a:srgbClr val="8C7B70"/>
      </a:accent4>
      <a:accent5>
        <a:srgbClr val="8FB08C"/>
      </a:accent5>
      <a:accent6>
        <a:srgbClr val="646B86"/>
      </a:accent6>
      <a:hlink>
        <a:srgbClr val="669900"/>
      </a:hlink>
      <a:folHlink>
        <a:srgbClr val="666633"/>
      </a:folHlink>
    </a:clrScheme>
    <a:fontScheme name="Calibri">
      <a:majorFont>
        <a:latin typeface="Calibri"/>
        <a:ea typeface="MS Gothic"/>
        <a:cs typeface=""/>
      </a:majorFont>
      <a:minorFont>
        <a:latin typeface="Calibri"/>
        <a:ea typeface="MS Gothic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AF06B-BE25-44FA-926E-411BF37AF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Bozeman Public Schools</Company>
  <LinksUpToDate>false</LinksUpToDate>
  <CharactersWithSpaces>10346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Food Service</dc:creator>
  <cp:lastModifiedBy>skumagai</cp:lastModifiedBy>
  <cp:revision>3</cp:revision>
  <cp:lastPrinted>2012-02-16T13:39:00Z</cp:lastPrinted>
  <dcterms:created xsi:type="dcterms:W3CDTF">2012-09-27T19:59:00Z</dcterms:created>
  <dcterms:modified xsi:type="dcterms:W3CDTF">2012-09-27T20:10:00Z</dcterms:modified>
</cp:coreProperties>
</file>